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5A0" w:rsidRDefault="004535A0" w:rsidP="004535A0">
      <w:pPr>
        <w:pStyle w:val="HTML"/>
        <w:jc w:val="center"/>
        <w:rPr>
          <w:rFonts w:ascii="Times New Roman" w:hAnsi="Times New Roman"/>
          <w:b/>
          <w:lang w:val="uk-UA"/>
        </w:rPr>
      </w:pPr>
      <w:r w:rsidRPr="00015C6E">
        <w:rPr>
          <w:rFonts w:ascii="Arial Cyr Italic" w:hAnsi="Arial Cyr Italic" w:cs="Arial Cyr Italic"/>
          <w:b/>
        </w:rPr>
        <w:object w:dxaOrig="63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1.5pt;height:45.75pt" o:ole="">
            <v:imagedata r:id="rId5" o:title=""/>
          </v:shape>
          <o:OLEObject Type="Embed" ProgID="PBrush" ShapeID="_x0000_i1030" DrawAspect="Content" ObjectID="_1582458101" r:id="rId6"/>
        </w:object>
      </w:r>
    </w:p>
    <w:p w:rsidR="004535A0" w:rsidRDefault="004535A0" w:rsidP="004535A0">
      <w:pPr>
        <w:jc w:val="center"/>
        <w:outlineLvl w:val="0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УКРАЇНА</w:t>
      </w:r>
    </w:p>
    <w:p w:rsidR="004535A0" w:rsidRDefault="004535A0" w:rsidP="004535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ГРУШВИЦЬКА СІЛЬСЬКА РАДА</w:t>
      </w:r>
    </w:p>
    <w:p w:rsidR="004535A0" w:rsidRDefault="004535A0" w:rsidP="004535A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Рівненської області</w:t>
      </w:r>
    </w:p>
    <w:p w:rsidR="004535A0" w:rsidRDefault="004535A0" w:rsidP="00453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сьоме скликання</w:t>
      </w:r>
    </w:p>
    <w:p w:rsidR="004535A0" w:rsidRDefault="004535A0" w:rsidP="004535A0">
      <w:pPr>
        <w:jc w:val="center"/>
        <w:rPr>
          <w:sz w:val="28"/>
          <w:szCs w:val="28"/>
        </w:rPr>
      </w:pPr>
      <w:r>
        <w:rPr>
          <w:sz w:val="28"/>
          <w:szCs w:val="28"/>
        </w:rPr>
        <w:t>(чергова  сімнадцята    сесія)</w:t>
      </w:r>
    </w:p>
    <w:p w:rsidR="004535A0" w:rsidRDefault="004535A0" w:rsidP="004535A0">
      <w:pPr>
        <w:rPr>
          <w:b/>
          <w:lang w:eastAsia="en-US"/>
        </w:rPr>
      </w:pPr>
      <w:r>
        <w:rPr>
          <w:b/>
          <w:sz w:val="32"/>
          <w:szCs w:val="32"/>
        </w:rPr>
        <w:t xml:space="preserve">                                                   </w:t>
      </w:r>
      <w:r>
        <w:rPr>
          <w:b/>
        </w:rPr>
        <w:t>РІШЕННЯ</w:t>
      </w:r>
    </w:p>
    <w:p w:rsidR="004535A0" w:rsidRDefault="004535A0" w:rsidP="004535A0"/>
    <w:p w:rsidR="004535A0" w:rsidRDefault="004535A0" w:rsidP="004535A0">
      <w:r>
        <w:t>від 21 квітня 2017 року № 224</w:t>
      </w:r>
    </w:p>
    <w:p w:rsidR="004535A0" w:rsidRDefault="004535A0" w:rsidP="004535A0"/>
    <w:p w:rsidR="004535A0" w:rsidRDefault="004535A0" w:rsidP="004535A0">
      <w:r>
        <w:t>Про відміну рішення  № 77 від 16.05.2016 р.</w:t>
      </w:r>
    </w:p>
    <w:p w:rsidR="004535A0" w:rsidRDefault="004535A0" w:rsidP="004535A0">
      <w:r>
        <w:t>позачергової сесії Грушвицької сільської ради</w:t>
      </w:r>
    </w:p>
    <w:p w:rsidR="004535A0" w:rsidRDefault="004535A0" w:rsidP="004535A0"/>
    <w:p w:rsidR="004535A0" w:rsidRDefault="004535A0" w:rsidP="004535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метою раціонального, цілісного, комплексного використання на умовах оренди рибогосподарського водного об’єкту, що перебуває в довгостроковій оренді ТОВ «</w:t>
      </w:r>
      <w:proofErr w:type="spellStart"/>
      <w:r>
        <w:rPr>
          <w:sz w:val="28"/>
          <w:szCs w:val="28"/>
        </w:rPr>
        <w:t>Світовид</w:t>
      </w:r>
      <w:proofErr w:type="spellEnd"/>
      <w:r>
        <w:rPr>
          <w:sz w:val="28"/>
          <w:szCs w:val="28"/>
        </w:rPr>
        <w:t>» та приведення технічної документації у відповідність нормам діючого податкового законодавства України, керуючись ст.26 Закону України «Про місцеве самоврядування в Україні» сесія сільської ради-</w:t>
      </w:r>
    </w:p>
    <w:p w:rsidR="004535A0" w:rsidRDefault="004535A0" w:rsidP="004535A0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4535A0" w:rsidRDefault="004535A0" w:rsidP="004535A0">
      <w:pPr>
        <w:jc w:val="both"/>
        <w:rPr>
          <w:sz w:val="28"/>
          <w:szCs w:val="28"/>
        </w:rPr>
      </w:pPr>
    </w:p>
    <w:p w:rsidR="004535A0" w:rsidRDefault="004535A0" w:rsidP="004535A0">
      <w:pPr>
        <w:jc w:val="both"/>
        <w:rPr>
          <w:sz w:val="28"/>
          <w:szCs w:val="28"/>
        </w:rPr>
      </w:pPr>
      <w:r>
        <w:rPr>
          <w:sz w:val="28"/>
          <w:szCs w:val="28"/>
        </w:rPr>
        <w:t>1.Відмінити рішення позачергової сьомої сесії Грушвицької сільської ради №77 від 16.05.2016 року, оскільки фактично Орендар використовує площу земельної ділянки 14.9391 га.</w:t>
      </w:r>
    </w:p>
    <w:p w:rsidR="004535A0" w:rsidRDefault="004535A0" w:rsidP="004535A0">
      <w:pPr>
        <w:jc w:val="both"/>
        <w:rPr>
          <w:sz w:val="28"/>
          <w:szCs w:val="28"/>
        </w:rPr>
      </w:pPr>
    </w:p>
    <w:p w:rsidR="004535A0" w:rsidRDefault="004535A0" w:rsidP="004535A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2.Надати дозвіл на розроблення технічної документації з нормативної грошової оцінки земельної ділянки 14,9391 га, кадастровий номер 5624683700:03:008:0003, цільове призначення: для рибогосподарських потреб.</w:t>
      </w:r>
      <w:r>
        <w:rPr>
          <w:i/>
          <w:sz w:val="28"/>
          <w:szCs w:val="28"/>
        </w:rPr>
        <w:tab/>
      </w:r>
    </w:p>
    <w:p w:rsidR="004535A0" w:rsidRDefault="004535A0" w:rsidP="004535A0">
      <w:pPr>
        <w:jc w:val="both"/>
        <w:rPr>
          <w:i/>
          <w:sz w:val="28"/>
          <w:szCs w:val="28"/>
        </w:rPr>
      </w:pPr>
    </w:p>
    <w:p w:rsidR="004535A0" w:rsidRDefault="004535A0" w:rsidP="004535A0">
      <w:pPr>
        <w:jc w:val="both"/>
        <w:rPr>
          <w:i/>
          <w:sz w:val="28"/>
          <w:szCs w:val="28"/>
        </w:rPr>
      </w:pPr>
    </w:p>
    <w:p w:rsidR="004535A0" w:rsidRDefault="004535A0" w:rsidP="004535A0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4535A0" w:rsidRDefault="00BA7762" w:rsidP="004535A0">
      <w:bookmarkStart w:id="0" w:name="_GoBack"/>
      <w:bookmarkEnd w:id="0"/>
    </w:p>
    <w:sectPr w:rsidR="00BA7762" w:rsidRPr="004535A0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535A0"/>
    <w:rsid w:val="004868C5"/>
    <w:rsid w:val="00586471"/>
    <w:rsid w:val="005C047F"/>
    <w:rsid w:val="006A122C"/>
    <w:rsid w:val="007B25E7"/>
    <w:rsid w:val="00824D42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HTML">
    <w:name w:val="HTML Preformatted"/>
    <w:basedOn w:val="a"/>
    <w:link w:val="HTML0"/>
    <w:semiHidden/>
    <w:unhideWhenUsed/>
    <w:rsid w:val="00453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  <w:lang w:val="ru-RU"/>
    </w:rPr>
  </w:style>
  <w:style w:type="character" w:customStyle="1" w:styleId="HTML0">
    <w:name w:val="Стандартный HTML Знак"/>
    <w:basedOn w:val="a0"/>
    <w:link w:val="HTML"/>
    <w:semiHidden/>
    <w:rsid w:val="004535A0"/>
    <w:rPr>
      <w:rFonts w:ascii="Courier New" w:eastAsia="Courier New" w:hAnsi="Courier New" w:cs="Courier New"/>
      <w:color w:val="000000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2018-03-13T12:54:00Z</dcterms:modified>
</cp:coreProperties>
</file>