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12" w:rsidRDefault="00EA7612" w:rsidP="00EA7612">
      <w:pPr>
        <w:jc w:val="center"/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.75pt;height:44.25pt" o:ole="" fillcolor="window">
            <v:imagedata r:id="rId5" o:title=""/>
          </v:shape>
          <o:OLEObject Type="Embed" ProgID="PBrush" ShapeID="_x0000_i1027" DrawAspect="Content" ObjectID="_1582459293" r:id="rId6"/>
        </w:object>
      </w:r>
    </w:p>
    <w:p w:rsidR="00EA7612" w:rsidRDefault="00EA7612" w:rsidP="00EA7612">
      <w:pPr>
        <w:jc w:val="center"/>
        <w:outlineLvl w:val="0"/>
        <w:rPr>
          <w:b/>
          <w:sz w:val="28"/>
          <w:szCs w:val="28"/>
        </w:rPr>
      </w:pPr>
    </w:p>
    <w:p w:rsidR="00EA7612" w:rsidRDefault="00EA7612" w:rsidP="00EA76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A7612" w:rsidRDefault="00EA7612" w:rsidP="00EA7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EA7612" w:rsidRDefault="00EA7612" w:rsidP="00EA7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EA7612" w:rsidRDefault="00EA7612" w:rsidP="00EA761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EA7612" w:rsidRDefault="00EA7612" w:rsidP="00EA7612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EA7612" w:rsidRDefault="00EA7612" w:rsidP="00EA7612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сімнадцята 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EA7612" w:rsidRDefault="00EA7612" w:rsidP="00EA761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>РІШЕННЯ</w:t>
      </w:r>
    </w:p>
    <w:p w:rsidR="00EA7612" w:rsidRDefault="00EA7612" w:rsidP="00EA7612">
      <w:pPr>
        <w:rPr>
          <w:sz w:val="28"/>
          <w:szCs w:val="28"/>
        </w:rPr>
      </w:pPr>
    </w:p>
    <w:p w:rsidR="00EA7612" w:rsidRDefault="00EA7612" w:rsidP="00EA7612">
      <w:pPr>
        <w:rPr>
          <w:sz w:val="28"/>
          <w:szCs w:val="28"/>
        </w:rPr>
      </w:pPr>
      <w:r>
        <w:rPr>
          <w:sz w:val="28"/>
          <w:szCs w:val="28"/>
        </w:rPr>
        <w:t>від 21 квітня    2017  року   №  240</w:t>
      </w:r>
    </w:p>
    <w:p w:rsidR="00EA7612" w:rsidRDefault="00EA7612" w:rsidP="00EA7612">
      <w:pPr>
        <w:rPr>
          <w:sz w:val="28"/>
          <w:szCs w:val="28"/>
        </w:rPr>
      </w:pPr>
    </w:p>
    <w:p w:rsidR="00EA7612" w:rsidRDefault="00EA7612" w:rsidP="00EA7612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проектної  документації </w:t>
      </w:r>
    </w:p>
    <w:p w:rsidR="00EA7612" w:rsidRDefault="00EA7612" w:rsidP="00EA7612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передачі  земельної </w:t>
      </w:r>
    </w:p>
    <w:p w:rsidR="00EA7612" w:rsidRDefault="00EA7612" w:rsidP="00EA7612">
      <w:pPr>
        <w:rPr>
          <w:sz w:val="28"/>
          <w:szCs w:val="28"/>
        </w:rPr>
      </w:pPr>
      <w:r>
        <w:rPr>
          <w:sz w:val="28"/>
          <w:szCs w:val="28"/>
        </w:rPr>
        <w:t xml:space="preserve">ділянки  у  власність </w:t>
      </w:r>
    </w:p>
    <w:p w:rsidR="00EA7612" w:rsidRDefault="00EA7612" w:rsidP="00EA7612">
      <w:pPr>
        <w:jc w:val="both"/>
      </w:pPr>
    </w:p>
    <w:p w:rsidR="00EA7612" w:rsidRDefault="00EA7612" w:rsidP="00EA7612">
      <w:pPr>
        <w:ind w:firstLine="600"/>
        <w:jc w:val="both"/>
        <w:rPr>
          <w:sz w:val="28"/>
          <w:szCs w:val="28"/>
        </w:rPr>
      </w:pPr>
      <w:r>
        <w:t>Розглянувши заяву гр. Галушко Юрія Віталійовича  та проектну документацію із землеустрою щодо затвердження та передачі  земельної ділянки у власність      для   будівництва  та  обслуговування  житлового будинку, господарських будівель  і  споруд (присадибна ділянка)  в межах населеного пункту,  керуючись ст.12,118,121,125,126  Земельного кодексу</w:t>
      </w:r>
      <w:r>
        <w:rPr>
          <w:sz w:val="28"/>
          <w:szCs w:val="28"/>
        </w:rPr>
        <w:t xml:space="preserve"> </w:t>
      </w:r>
      <w:r>
        <w:t>України</w:t>
      </w:r>
      <w:r>
        <w:rPr>
          <w:sz w:val="28"/>
          <w:szCs w:val="28"/>
        </w:rPr>
        <w:t xml:space="preserve">,   </w:t>
      </w:r>
      <w:r>
        <w:t>сесія Грушвицької  сільської ради-</w:t>
      </w:r>
    </w:p>
    <w:p w:rsidR="00EA7612" w:rsidRDefault="00EA7612" w:rsidP="00EA7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EA7612" w:rsidRDefault="00EA7612" w:rsidP="00EA7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вирішила:</w:t>
      </w:r>
    </w:p>
    <w:p w:rsidR="00EA7612" w:rsidRDefault="00EA7612" w:rsidP="00EA7612">
      <w:pPr>
        <w:jc w:val="both"/>
        <w:rPr>
          <w:sz w:val="28"/>
          <w:szCs w:val="28"/>
        </w:rPr>
      </w:pPr>
    </w:p>
    <w:p w:rsidR="00EA7612" w:rsidRDefault="00EA7612" w:rsidP="00EA761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Затвердити   гр.</w:t>
      </w:r>
      <w:r w:rsidRPr="00E82C83">
        <w:t xml:space="preserve"> </w:t>
      </w:r>
      <w:r w:rsidRPr="00E82C83">
        <w:rPr>
          <w:sz w:val="28"/>
          <w:szCs w:val="28"/>
        </w:rPr>
        <w:t>Галушко Юрі</w:t>
      </w:r>
      <w:r>
        <w:rPr>
          <w:sz w:val="28"/>
          <w:szCs w:val="28"/>
        </w:rPr>
        <w:t>ю</w:t>
      </w:r>
      <w:r w:rsidRPr="00E82C83">
        <w:rPr>
          <w:sz w:val="28"/>
          <w:szCs w:val="28"/>
        </w:rPr>
        <w:t xml:space="preserve"> Віталійович</w:t>
      </w:r>
      <w:r>
        <w:rPr>
          <w:sz w:val="28"/>
          <w:szCs w:val="28"/>
        </w:rPr>
        <w:t>у</w:t>
      </w:r>
      <w:r>
        <w:t xml:space="preserve">  </w:t>
      </w:r>
      <w:r w:rsidRPr="00F830B2">
        <w:t xml:space="preserve"> </w:t>
      </w:r>
      <w:r>
        <w:t xml:space="preserve">   </w:t>
      </w:r>
      <w:r>
        <w:rPr>
          <w:sz w:val="28"/>
          <w:szCs w:val="28"/>
        </w:rPr>
        <w:t xml:space="preserve">проектну  документацію   із землеустрою    щодо   передачі   у    власність    земельної    ділянки   площею 0,2164 га (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>. №5624683700:07:028:0121) для будівництва  і   обслуговування  житлового    будинку,   господарських    будівель   і   споруд в межах населеного пункту  с. Грушвиця Друга.</w:t>
      </w:r>
    </w:p>
    <w:p w:rsidR="00EA7612" w:rsidRDefault="00EA7612" w:rsidP="00EA7612">
      <w:pPr>
        <w:jc w:val="center"/>
        <w:rPr>
          <w:b/>
        </w:rPr>
      </w:pPr>
    </w:p>
    <w:p w:rsidR="00EA7612" w:rsidRDefault="00EA7612" w:rsidP="00EA7612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Передати  у  власність  гр.</w:t>
      </w:r>
      <w:r w:rsidRPr="00F830B2">
        <w:rPr>
          <w:sz w:val="28"/>
          <w:szCs w:val="28"/>
        </w:rPr>
        <w:t xml:space="preserve"> </w:t>
      </w:r>
      <w:r w:rsidRPr="00E82C83">
        <w:rPr>
          <w:sz w:val="28"/>
          <w:szCs w:val="28"/>
        </w:rPr>
        <w:t>Галушко Юрі</w:t>
      </w:r>
      <w:r>
        <w:rPr>
          <w:sz w:val="28"/>
          <w:szCs w:val="28"/>
        </w:rPr>
        <w:t>ю</w:t>
      </w:r>
      <w:r w:rsidRPr="00E82C83">
        <w:rPr>
          <w:sz w:val="28"/>
          <w:szCs w:val="28"/>
        </w:rPr>
        <w:t xml:space="preserve"> Віталійович</w:t>
      </w:r>
      <w:r>
        <w:rPr>
          <w:sz w:val="28"/>
          <w:szCs w:val="28"/>
        </w:rPr>
        <w:t>у</w:t>
      </w:r>
      <w:r>
        <w:t xml:space="preserve">  </w:t>
      </w:r>
      <w:r w:rsidRPr="00F830B2">
        <w:t xml:space="preserve"> </w:t>
      </w:r>
      <w:r>
        <w:t xml:space="preserve">      </w:t>
      </w:r>
      <w:r>
        <w:rPr>
          <w:sz w:val="28"/>
          <w:szCs w:val="28"/>
        </w:rPr>
        <w:t xml:space="preserve"> земельну   ділянку  загальною площею 0,2164 га   для  будівництва  та  обслуговування  житлового  будинку, господарських будівель і  споруд (присадибна ділянка).</w:t>
      </w:r>
    </w:p>
    <w:p w:rsidR="00EA7612" w:rsidRDefault="00EA7612" w:rsidP="00EA7612">
      <w:pPr>
        <w:jc w:val="center"/>
        <w:rPr>
          <w:b/>
        </w:rPr>
      </w:pPr>
    </w:p>
    <w:p w:rsidR="00EA7612" w:rsidRDefault="00EA7612" w:rsidP="00EA7612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виконанням  даного рішення  покласти  на  комісію  з  питань</w:t>
      </w:r>
    </w:p>
    <w:p w:rsidR="00EA7612" w:rsidRDefault="00EA7612" w:rsidP="00EA7612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земельних  відносин   та  соціального  розвитку  села,  екології,   використання  природних  ресурсів.</w:t>
      </w:r>
    </w:p>
    <w:p w:rsidR="00EA7612" w:rsidRDefault="00EA7612" w:rsidP="00EA7612">
      <w:pPr>
        <w:jc w:val="both"/>
        <w:rPr>
          <w:sz w:val="28"/>
          <w:szCs w:val="28"/>
        </w:rPr>
      </w:pPr>
    </w:p>
    <w:p w:rsidR="00EA7612" w:rsidRDefault="00EA7612" w:rsidP="00EA7612">
      <w:pPr>
        <w:rPr>
          <w:sz w:val="28"/>
          <w:szCs w:val="28"/>
        </w:rPr>
      </w:pPr>
    </w:p>
    <w:p w:rsidR="00EA7612" w:rsidRDefault="00EA7612" w:rsidP="00EA7612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     </w:t>
      </w:r>
      <w:proofErr w:type="spellStart"/>
      <w:r>
        <w:rPr>
          <w:sz w:val="28"/>
          <w:szCs w:val="28"/>
        </w:rPr>
        <w:t>О.В.Данилюк</w:t>
      </w:r>
      <w:proofErr w:type="spellEnd"/>
    </w:p>
    <w:p w:rsidR="00BA7762" w:rsidRPr="00EA7612" w:rsidRDefault="00BA7762" w:rsidP="00EA7612">
      <w:bookmarkStart w:id="0" w:name="_GoBack"/>
      <w:bookmarkEnd w:id="0"/>
    </w:p>
    <w:sectPr w:rsidR="00BA7762" w:rsidRPr="00EA7612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A7612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2018-03-13T13:13:00Z</dcterms:modified>
</cp:coreProperties>
</file>