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E1E" w:rsidRPr="00E34C53" w:rsidRDefault="00E02E1E" w:rsidP="00E02E1E">
      <w:pPr>
        <w:jc w:val="center"/>
        <w:rPr>
          <w:sz w:val="28"/>
          <w:szCs w:val="28"/>
        </w:rPr>
      </w:pPr>
      <w:r w:rsidRPr="00E34C53">
        <w:rPr>
          <w:b/>
          <w:sz w:val="28"/>
          <w:szCs w:val="28"/>
        </w:rPr>
        <w:object w:dxaOrig="148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pt;height:45pt" o:ole="" fillcolor="window">
            <v:imagedata r:id="rId5" o:title=""/>
          </v:shape>
          <o:OLEObject Type="Embed" ProgID="PBrush" ShapeID="_x0000_i1027" DrawAspect="Content" ObjectID="_1582537179" r:id="rId6"/>
        </w:object>
      </w:r>
    </w:p>
    <w:p w:rsidR="00E02E1E" w:rsidRPr="00E34C53" w:rsidRDefault="00E02E1E" w:rsidP="00E02E1E">
      <w:pPr>
        <w:jc w:val="center"/>
        <w:outlineLvl w:val="0"/>
        <w:rPr>
          <w:b/>
          <w:sz w:val="28"/>
          <w:szCs w:val="28"/>
        </w:rPr>
      </w:pPr>
      <w:r w:rsidRPr="00E34C53">
        <w:rPr>
          <w:b/>
          <w:sz w:val="28"/>
          <w:szCs w:val="28"/>
        </w:rPr>
        <w:t>УКРАЇНА</w:t>
      </w:r>
    </w:p>
    <w:p w:rsidR="00E02E1E" w:rsidRPr="00E34C53" w:rsidRDefault="00E02E1E" w:rsidP="00E02E1E">
      <w:pPr>
        <w:jc w:val="center"/>
        <w:rPr>
          <w:b/>
          <w:sz w:val="28"/>
          <w:szCs w:val="28"/>
        </w:rPr>
      </w:pPr>
      <w:r w:rsidRPr="00E34C53">
        <w:rPr>
          <w:b/>
          <w:sz w:val="28"/>
          <w:szCs w:val="28"/>
        </w:rPr>
        <w:t>ГРУШВИЦЬКА   СІЛЬСЬКА     РАДА</w:t>
      </w:r>
    </w:p>
    <w:p w:rsidR="00E02E1E" w:rsidRPr="00E34C53" w:rsidRDefault="00E02E1E" w:rsidP="00E02E1E">
      <w:pPr>
        <w:jc w:val="center"/>
        <w:rPr>
          <w:b/>
          <w:sz w:val="28"/>
          <w:szCs w:val="28"/>
        </w:rPr>
      </w:pPr>
      <w:r w:rsidRPr="00E34C53">
        <w:rPr>
          <w:b/>
          <w:sz w:val="28"/>
          <w:szCs w:val="28"/>
        </w:rPr>
        <w:t>Рівненського району   Рівненської  області</w:t>
      </w:r>
    </w:p>
    <w:p w:rsidR="00E02E1E" w:rsidRPr="00E34C53" w:rsidRDefault="00E02E1E" w:rsidP="00E02E1E">
      <w:pPr>
        <w:ind w:left="-240" w:right="-224" w:firstLine="120"/>
        <w:outlineLvl w:val="0"/>
        <w:rPr>
          <w:sz w:val="28"/>
          <w:szCs w:val="28"/>
        </w:rPr>
      </w:pPr>
      <w:r w:rsidRPr="00E34C53">
        <w:rPr>
          <w:sz w:val="28"/>
          <w:szCs w:val="28"/>
        </w:rPr>
        <w:t xml:space="preserve">                                (чергова  двадцята   сесія  </w:t>
      </w:r>
      <w:r>
        <w:rPr>
          <w:sz w:val="28"/>
          <w:szCs w:val="28"/>
        </w:rPr>
        <w:t>сьом</w:t>
      </w:r>
      <w:r w:rsidRPr="00E34C53">
        <w:rPr>
          <w:sz w:val="28"/>
          <w:szCs w:val="28"/>
        </w:rPr>
        <w:t>ого  скликання)</w:t>
      </w:r>
    </w:p>
    <w:p w:rsidR="00E02E1E" w:rsidRPr="00E34C53" w:rsidRDefault="00E02E1E" w:rsidP="00E02E1E">
      <w:pPr>
        <w:ind w:left="-240" w:right="-224" w:firstLine="120"/>
        <w:outlineLvl w:val="0"/>
        <w:rPr>
          <w:sz w:val="28"/>
          <w:szCs w:val="28"/>
        </w:rPr>
      </w:pPr>
    </w:p>
    <w:p w:rsidR="00E02E1E" w:rsidRPr="00E34C53" w:rsidRDefault="00E02E1E" w:rsidP="00E02E1E">
      <w:pPr>
        <w:jc w:val="center"/>
        <w:rPr>
          <w:sz w:val="28"/>
          <w:szCs w:val="28"/>
        </w:rPr>
      </w:pPr>
      <w:r w:rsidRPr="00E34C53">
        <w:rPr>
          <w:sz w:val="28"/>
          <w:szCs w:val="28"/>
        </w:rPr>
        <w:t xml:space="preserve">   РІШЕННЯ</w:t>
      </w:r>
    </w:p>
    <w:p w:rsidR="00E02E1E" w:rsidRPr="00E34C53" w:rsidRDefault="00E02E1E" w:rsidP="00E02E1E">
      <w:pPr>
        <w:jc w:val="center"/>
        <w:rPr>
          <w:sz w:val="28"/>
          <w:szCs w:val="28"/>
        </w:rPr>
      </w:pPr>
    </w:p>
    <w:p w:rsidR="00E02E1E" w:rsidRPr="00E34C53" w:rsidRDefault="00E02E1E" w:rsidP="00E02E1E">
      <w:pPr>
        <w:jc w:val="both"/>
        <w:rPr>
          <w:sz w:val="28"/>
          <w:szCs w:val="28"/>
        </w:rPr>
      </w:pPr>
      <w:r w:rsidRPr="00E34C53">
        <w:rPr>
          <w:sz w:val="28"/>
          <w:szCs w:val="28"/>
        </w:rPr>
        <w:t>від  21 червня  2017 року                                                                        №290</w:t>
      </w:r>
    </w:p>
    <w:p w:rsidR="00E02E1E" w:rsidRPr="00E34C53" w:rsidRDefault="00E02E1E" w:rsidP="00E02E1E">
      <w:pPr>
        <w:jc w:val="both"/>
        <w:rPr>
          <w:sz w:val="28"/>
          <w:szCs w:val="28"/>
        </w:rPr>
      </w:pPr>
    </w:p>
    <w:p w:rsidR="00E02E1E" w:rsidRPr="00E34C53" w:rsidRDefault="00E02E1E" w:rsidP="00E02E1E">
      <w:pPr>
        <w:jc w:val="both"/>
        <w:rPr>
          <w:sz w:val="28"/>
          <w:szCs w:val="28"/>
        </w:rPr>
      </w:pPr>
      <w:r w:rsidRPr="00E34C53">
        <w:rPr>
          <w:sz w:val="28"/>
          <w:szCs w:val="28"/>
        </w:rPr>
        <w:t xml:space="preserve">Про надання дозволу на  розроблення технічної  документації </w:t>
      </w:r>
    </w:p>
    <w:p w:rsidR="00E02E1E" w:rsidRPr="00E34C53" w:rsidRDefault="00E02E1E" w:rsidP="00E02E1E">
      <w:pPr>
        <w:jc w:val="both"/>
        <w:rPr>
          <w:sz w:val="28"/>
          <w:szCs w:val="28"/>
        </w:rPr>
      </w:pPr>
      <w:r w:rsidRPr="00E34C53">
        <w:rPr>
          <w:sz w:val="28"/>
          <w:szCs w:val="28"/>
        </w:rPr>
        <w:t xml:space="preserve"> із землеустрою   щодо  встановлення (відновлення) </w:t>
      </w:r>
    </w:p>
    <w:p w:rsidR="00E02E1E" w:rsidRPr="00E34C53" w:rsidRDefault="00E02E1E" w:rsidP="00E02E1E">
      <w:pPr>
        <w:jc w:val="both"/>
        <w:rPr>
          <w:sz w:val="28"/>
          <w:szCs w:val="28"/>
        </w:rPr>
      </w:pPr>
      <w:r w:rsidRPr="00E34C53">
        <w:rPr>
          <w:sz w:val="28"/>
          <w:szCs w:val="28"/>
        </w:rPr>
        <w:t xml:space="preserve"> меж  в  натурі  земельної  ділянки   для будівництва та</w:t>
      </w:r>
    </w:p>
    <w:p w:rsidR="00E02E1E" w:rsidRPr="00E34C53" w:rsidRDefault="00E02E1E" w:rsidP="00E02E1E">
      <w:pPr>
        <w:jc w:val="both"/>
        <w:rPr>
          <w:sz w:val="28"/>
          <w:szCs w:val="28"/>
        </w:rPr>
      </w:pPr>
      <w:r w:rsidRPr="00E34C53">
        <w:rPr>
          <w:sz w:val="28"/>
          <w:szCs w:val="28"/>
        </w:rPr>
        <w:t xml:space="preserve"> обслуговування   будівель торгівлі(магазину)</w:t>
      </w:r>
    </w:p>
    <w:p w:rsidR="00E02E1E" w:rsidRPr="00E34C53" w:rsidRDefault="00E02E1E" w:rsidP="00E02E1E">
      <w:pPr>
        <w:jc w:val="both"/>
        <w:rPr>
          <w:sz w:val="28"/>
          <w:szCs w:val="28"/>
        </w:rPr>
      </w:pPr>
    </w:p>
    <w:p w:rsidR="00E02E1E" w:rsidRPr="00E34C53" w:rsidRDefault="00E02E1E" w:rsidP="00E02E1E">
      <w:pPr>
        <w:jc w:val="both"/>
        <w:rPr>
          <w:sz w:val="28"/>
          <w:szCs w:val="28"/>
        </w:rPr>
      </w:pPr>
      <w:r w:rsidRPr="00E34C53">
        <w:rPr>
          <w:sz w:val="28"/>
          <w:szCs w:val="28"/>
        </w:rPr>
        <w:t xml:space="preserve">            Розглянувши  заяву та подані  матеріали  гр. Волошин Тетяни Петрівни      про надання дозволу на  розроблення  технічної  документації  із землеустрою   щодо  встановлення (відновлення)  меж  в  натурі   на місцевості для будівництва та  обслуговування  будівель торгівлі  (магазину та кафе) у власність шляхом викупу та виготовлення Звіту про експертну грошову оцінку земельної ділянки для будівництва та  обслуговування  будівель торгівлі  (магазину ),   керуючись ст..12,123,128  Земельного кодексу України, та внесеними змінами  Кабінету Міністрів України, сесія сільської ради –</w:t>
      </w:r>
    </w:p>
    <w:p w:rsidR="00E02E1E" w:rsidRPr="00E34C53" w:rsidRDefault="00E02E1E" w:rsidP="00E02E1E">
      <w:pPr>
        <w:jc w:val="both"/>
        <w:rPr>
          <w:sz w:val="28"/>
          <w:szCs w:val="28"/>
        </w:rPr>
      </w:pPr>
    </w:p>
    <w:p w:rsidR="00E02E1E" w:rsidRPr="00E34C53" w:rsidRDefault="00E02E1E" w:rsidP="00E02E1E">
      <w:pPr>
        <w:jc w:val="both"/>
        <w:rPr>
          <w:b/>
          <w:sz w:val="28"/>
          <w:szCs w:val="28"/>
        </w:rPr>
      </w:pPr>
      <w:r w:rsidRPr="00E34C53">
        <w:rPr>
          <w:sz w:val="28"/>
          <w:szCs w:val="28"/>
        </w:rPr>
        <w:t xml:space="preserve">                                              </w:t>
      </w:r>
      <w:r w:rsidRPr="00E34C53">
        <w:rPr>
          <w:b/>
          <w:sz w:val="28"/>
          <w:szCs w:val="28"/>
        </w:rPr>
        <w:t xml:space="preserve">в и р і ш и л а: </w:t>
      </w:r>
    </w:p>
    <w:p w:rsidR="00E02E1E" w:rsidRPr="00E34C53" w:rsidRDefault="00E02E1E" w:rsidP="00E02E1E">
      <w:pPr>
        <w:jc w:val="both"/>
        <w:rPr>
          <w:b/>
          <w:sz w:val="28"/>
          <w:szCs w:val="28"/>
        </w:rPr>
      </w:pPr>
    </w:p>
    <w:p w:rsidR="00E02E1E" w:rsidRPr="00E34C53" w:rsidRDefault="00E02E1E" w:rsidP="00E02E1E">
      <w:pPr>
        <w:jc w:val="both"/>
        <w:rPr>
          <w:sz w:val="28"/>
          <w:szCs w:val="28"/>
        </w:rPr>
      </w:pPr>
      <w:r w:rsidRPr="00E34C53">
        <w:rPr>
          <w:sz w:val="28"/>
          <w:szCs w:val="28"/>
        </w:rPr>
        <w:t xml:space="preserve">1.Надати дозвіл гр. Волошин Тетяні Петрівні на виготовлення  технічної   документації    із землеустрою     щодо    встановлення   (відновлення)  меж  в  натурі  (на місцевості) земельної  ділянки площею 0,0646 га ( кадастровий номер № 5624683700 05 013 0024  ) для будівництва та   обслуговування  будівель торгівлі  (магазину )  у власність  шляхом  викупу  с. </w:t>
      </w:r>
      <w:proofErr w:type="spellStart"/>
      <w:r w:rsidRPr="00E34C53">
        <w:rPr>
          <w:sz w:val="28"/>
          <w:szCs w:val="28"/>
        </w:rPr>
        <w:t>Мартинівка</w:t>
      </w:r>
      <w:proofErr w:type="spellEnd"/>
      <w:r w:rsidRPr="00E34C53">
        <w:rPr>
          <w:sz w:val="28"/>
          <w:szCs w:val="28"/>
        </w:rPr>
        <w:t xml:space="preserve">, </w:t>
      </w:r>
      <w:proofErr w:type="spellStart"/>
      <w:r w:rsidRPr="00E34C53">
        <w:rPr>
          <w:sz w:val="28"/>
          <w:szCs w:val="28"/>
        </w:rPr>
        <w:t>вул.Лісова</w:t>
      </w:r>
      <w:proofErr w:type="spellEnd"/>
      <w:r w:rsidRPr="00E34C53">
        <w:rPr>
          <w:sz w:val="28"/>
          <w:szCs w:val="28"/>
        </w:rPr>
        <w:t>.</w:t>
      </w:r>
    </w:p>
    <w:p w:rsidR="00E02E1E" w:rsidRPr="00E34C53" w:rsidRDefault="00E02E1E" w:rsidP="00E02E1E">
      <w:pPr>
        <w:jc w:val="both"/>
        <w:rPr>
          <w:sz w:val="28"/>
          <w:szCs w:val="28"/>
        </w:rPr>
      </w:pPr>
      <w:r w:rsidRPr="00E34C53">
        <w:rPr>
          <w:sz w:val="28"/>
          <w:szCs w:val="28"/>
        </w:rPr>
        <w:t xml:space="preserve">2. Замовити  та укласти договір  експертної  грошової  оцінки земельної  ділянки площею 0,0646га ( кадастровий  № 5624683700 05 013 0024 )  для      будівництва  та   обслуговування  будівель   торгівлі   (магазину) за рахунок коштів громадянки. </w:t>
      </w:r>
    </w:p>
    <w:p w:rsidR="00E02E1E" w:rsidRPr="00E34C53" w:rsidRDefault="00E02E1E" w:rsidP="00E02E1E">
      <w:pPr>
        <w:jc w:val="both"/>
        <w:rPr>
          <w:sz w:val="28"/>
          <w:szCs w:val="28"/>
        </w:rPr>
      </w:pPr>
      <w:r w:rsidRPr="00E34C53">
        <w:rPr>
          <w:sz w:val="28"/>
          <w:szCs w:val="28"/>
        </w:rPr>
        <w:t>3. 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E02E1E" w:rsidRPr="00E34C53" w:rsidRDefault="00E02E1E" w:rsidP="00E02E1E">
      <w:pPr>
        <w:jc w:val="both"/>
        <w:rPr>
          <w:sz w:val="28"/>
          <w:szCs w:val="28"/>
        </w:rPr>
      </w:pPr>
    </w:p>
    <w:p w:rsidR="00E02E1E" w:rsidRPr="00E34C53" w:rsidRDefault="00E02E1E" w:rsidP="00E02E1E">
      <w:pPr>
        <w:jc w:val="both"/>
        <w:rPr>
          <w:sz w:val="28"/>
          <w:szCs w:val="28"/>
        </w:rPr>
      </w:pPr>
      <w:r w:rsidRPr="00E34C53">
        <w:rPr>
          <w:sz w:val="28"/>
          <w:szCs w:val="28"/>
        </w:rPr>
        <w:t xml:space="preserve">Сільський голова                                                                                </w:t>
      </w:r>
      <w:proofErr w:type="spellStart"/>
      <w:r w:rsidRPr="00E34C53">
        <w:rPr>
          <w:sz w:val="28"/>
          <w:szCs w:val="28"/>
        </w:rPr>
        <w:t>О.В.Данилюк</w:t>
      </w:r>
      <w:proofErr w:type="spellEnd"/>
    </w:p>
    <w:p w:rsidR="00BA7762" w:rsidRPr="00E02E1E" w:rsidRDefault="00BA7762" w:rsidP="00E02E1E">
      <w:bookmarkStart w:id="0" w:name="_GoBack"/>
      <w:bookmarkEnd w:id="0"/>
    </w:p>
    <w:sectPr w:rsidR="00BA7762" w:rsidRPr="00E02E1E" w:rsidSect="00BA776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E196B"/>
    <w:multiLevelType w:val="hybridMultilevel"/>
    <w:tmpl w:val="A6802174"/>
    <w:lvl w:ilvl="0" w:tplc="E4308FF6">
      <w:start w:val="1"/>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3F3E76AE"/>
    <w:multiLevelType w:val="multilevel"/>
    <w:tmpl w:val="79145BB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9082E7D"/>
    <w:multiLevelType w:val="hybridMultilevel"/>
    <w:tmpl w:val="394442D6"/>
    <w:lvl w:ilvl="0" w:tplc="B11CED3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3F7"/>
    <w:rsid w:val="00076094"/>
    <w:rsid w:val="0010088A"/>
    <w:rsid w:val="001051F7"/>
    <w:rsid w:val="00122523"/>
    <w:rsid w:val="0021114C"/>
    <w:rsid w:val="002A4BD8"/>
    <w:rsid w:val="002B3347"/>
    <w:rsid w:val="00331251"/>
    <w:rsid w:val="00355506"/>
    <w:rsid w:val="00370385"/>
    <w:rsid w:val="003A56A6"/>
    <w:rsid w:val="00435750"/>
    <w:rsid w:val="004868C5"/>
    <w:rsid w:val="00586471"/>
    <w:rsid w:val="005C047F"/>
    <w:rsid w:val="006A122C"/>
    <w:rsid w:val="007B25E7"/>
    <w:rsid w:val="00824D42"/>
    <w:rsid w:val="00873EBF"/>
    <w:rsid w:val="008C43F7"/>
    <w:rsid w:val="009760D9"/>
    <w:rsid w:val="00B06F99"/>
    <w:rsid w:val="00B2203E"/>
    <w:rsid w:val="00BA7762"/>
    <w:rsid w:val="00BC604C"/>
    <w:rsid w:val="00D00F38"/>
    <w:rsid w:val="00D34189"/>
    <w:rsid w:val="00DF4775"/>
    <w:rsid w:val="00E02E1E"/>
    <w:rsid w:val="00E94283"/>
    <w:rsid w:val="00EC0E18"/>
    <w:rsid w:val="00F321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B93B26-D6D3-4500-8FDF-4DAD164F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3F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C43F7"/>
    <w:pPr>
      <w:keepNext/>
      <w:jc w:val="center"/>
      <w:outlineLvl w:val="0"/>
    </w:pPr>
    <w:rPr>
      <w:sz w:val="28"/>
    </w:rPr>
  </w:style>
  <w:style w:type="paragraph" w:styleId="4">
    <w:name w:val="heading 4"/>
    <w:basedOn w:val="a"/>
    <w:next w:val="a"/>
    <w:link w:val="40"/>
    <w:uiPriority w:val="9"/>
    <w:semiHidden/>
    <w:unhideWhenUsed/>
    <w:qFormat/>
    <w:rsid w:val="00D00F3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43F7"/>
    <w:rPr>
      <w:rFonts w:ascii="Times New Roman" w:eastAsia="Times New Roman" w:hAnsi="Times New Roman" w:cs="Times New Roman"/>
      <w:sz w:val="28"/>
      <w:szCs w:val="20"/>
      <w:lang w:eastAsia="ru-RU"/>
    </w:rPr>
  </w:style>
  <w:style w:type="paragraph" w:styleId="a3">
    <w:name w:val="List Paragraph"/>
    <w:basedOn w:val="a"/>
    <w:uiPriority w:val="34"/>
    <w:qFormat/>
    <w:rsid w:val="008C43F7"/>
    <w:pPr>
      <w:ind w:left="720"/>
      <w:contextualSpacing/>
    </w:pPr>
  </w:style>
  <w:style w:type="paragraph" w:styleId="a4">
    <w:name w:val="Balloon Text"/>
    <w:basedOn w:val="a"/>
    <w:link w:val="a5"/>
    <w:uiPriority w:val="99"/>
    <w:semiHidden/>
    <w:unhideWhenUsed/>
    <w:rsid w:val="00EC0E18"/>
    <w:rPr>
      <w:rFonts w:ascii="Segoe UI" w:hAnsi="Segoe UI" w:cs="Segoe UI"/>
      <w:sz w:val="18"/>
      <w:szCs w:val="18"/>
    </w:rPr>
  </w:style>
  <w:style w:type="character" w:customStyle="1" w:styleId="a5">
    <w:name w:val="Текст выноски Знак"/>
    <w:basedOn w:val="a0"/>
    <w:link w:val="a4"/>
    <w:uiPriority w:val="99"/>
    <w:semiHidden/>
    <w:rsid w:val="00EC0E18"/>
    <w:rPr>
      <w:rFonts w:ascii="Segoe UI" w:eastAsia="Times New Roman" w:hAnsi="Segoe UI" w:cs="Segoe UI"/>
      <w:sz w:val="18"/>
      <w:szCs w:val="18"/>
      <w:lang w:eastAsia="ru-RU"/>
    </w:rPr>
  </w:style>
  <w:style w:type="paragraph" w:styleId="a6">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1"/>
    <w:uiPriority w:val="99"/>
    <w:unhideWhenUsed/>
    <w:qFormat/>
    <w:rsid w:val="0021114C"/>
    <w:pPr>
      <w:spacing w:before="100" w:beforeAutospacing="1" w:after="119"/>
    </w:pPr>
    <w:rPr>
      <w:sz w:val="24"/>
      <w:szCs w:val="24"/>
      <w:lang w:eastAsia="uk-UA"/>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6"/>
    <w:uiPriority w:val="99"/>
    <w:locked/>
    <w:rsid w:val="0021114C"/>
    <w:rPr>
      <w:rFonts w:ascii="Times New Roman" w:eastAsia="Times New Roman" w:hAnsi="Times New Roman" w:cs="Times New Roman"/>
      <w:sz w:val="24"/>
      <w:szCs w:val="24"/>
      <w:lang w:eastAsia="uk-UA"/>
    </w:rPr>
  </w:style>
  <w:style w:type="character" w:customStyle="1" w:styleId="40">
    <w:name w:val="Заголовок 4 Знак"/>
    <w:basedOn w:val="a0"/>
    <w:link w:val="4"/>
    <w:uiPriority w:val="9"/>
    <w:semiHidden/>
    <w:rsid w:val="00D00F38"/>
    <w:rPr>
      <w:rFonts w:asciiTheme="majorHAnsi" w:eastAsiaTheme="majorEastAsia" w:hAnsiTheme="majorHAnsi" w:cstheme="majorBidi"/>
      <w:i/>
      <w:iCs/>
      <w:color w:val="365F91" w:themeColor="accent1" w:themeShade="BF"/>
      <w:sz w:val="20"/>
      <w:szCs w:val="20"/>
      <w:lang w:eastAsia="ru-RU"/>
    </w:rPr>
  </w:style>
  <w:style w:type="paragraph" w:customStyle="1" w:styleId="Standard">
    <w:name w:val="Standard"/>
    <w:rsid w:val="00D00F38"/>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2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312</Words>
  <Characters>1782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HP</cp:lastModifiedBy>
  <cp:revision>23</cp:revision>
  <cp:lastPrinted>2018-03-12T14:22:00Z</cp:lastPrinted>
  <dcterms:created xsi:type="dcterms:W3CDTF">2018-03-13T10:25:00Z</dcterms:created>
  <dcterms:modified xsi:type="dcterms:W3CDTF">2018-03-14T10:52:00Z</dcterms:modified>
</cp:coreProperties>
</file>