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66" w:rsidRDefault="000C4D66" w:rsidP="000C4D66">
      <w:pPr>
        <w:pStyle w:val="a7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0C4D66" w:rsidRPr="006D4AB4" w:rsidRDefault="000C4D66" w:rsidP="000C4D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D4AB4">
        <w:rPr>
          <w:noProof/>
          <w:sz w:val="28"/>
          <w:szCs w:val="28"/>
          <w:lang w:val="ru-RU" w:eastAsia="ru-RU"/>
        </w:rPr>
        <w:drawing>
          <wp:inline distT="0" distB="0" distL="0" distR="0" wp14:anchorId="69F839ED" wp14:editId="72D32956">
            <wp:extent cx="3524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66" w:rsidRPr="006D4AB4" w:rsidRDefault="000C4D66" w:rsidP="000C4D66">
      <w:pPr>
        <w:jc w:val="center"/>
        <w:rPr>
          <w:b/>
          <w:sz w:val="28"/>
          <w:szCs w:val="28"/>
        </w:rPr>
      </w:pPr>
      <w:r w:rsidRPr="006D4AB4">
        <w:rPr>
          <w:b/>
          <w:sz w:val="28"/>
          <w:szCs w:val="28"/>
        </w:rPr>
        <w:t>У К Р А Ї Н А</w:t>
      </w:r>
    </w:p>
    <w:p w:rsidR="000C4D66" w:rsidRPr="006D4AB4" w:rsidRDefault="000C4D66" w:rsidP="000C4D66">
      <w:pPr>
        <w:jc w:val="center"/>
        <w:rPr>
          <w:b/>
          <w:sz w:val="28"/>
          <w:szCs w:val="28"/>
        </w:rPr>
      </w:pPr>
      <w:r w:rsidRPr="006D4AB4">
        <w:rPr>
          <w:b/>
          <w:sz w:val="28"/>
          <w:szCs w:val="28"/>
        </w:rPr>
        <w:t>ГРУШВИЦЬКА СІЛЬСЬКА РАДА</w:t>
      </w:r>
    </w:p>
    <w:p w:rsidR="000C4D66" w:rsidRDefault="000C4D66" w:rsidP="000C4D66">
      <w:pPr>
        <w:jc w:val="center"/>
        <w:rPr>
          <w:b/>
          <w:sz w:val="28"/>
          <w:szCs w:val="28"/>
        </w:rPr>
      </w:pPr>
      <w:r w:rsidRPr="006D4AB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івненського  району </w:t>
      </w:r>
      <w:r w:rsidRPr="006D4A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Рівненської  області</w:t>
      </w:r>
    </w:p>
    <w:p w:rsidR="000C4D66" w:rsidRPr="004B5D8E" w:rsidRDefault="000C4D66" w:rsidP="000C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сьома позачергова </w:t>
      </w:r>
      <w:r w:rsidRPr="004B5D8E">
        <w:rPr>
          <w:b/>
          <w:sz w:val="28"/>
          <w:szCs w:val="28"/>
        </w:rPr>
        <w:t xml:space="preserve">  сесія </w:t>
      </w:r>
    </w:p>
    <w:p w:rsidR="000C4D66" w:rsidRDefault="000C4D66" w:rsidP="000C4D66">
      <w:pPr>
        <w:jc w:val="center"/>
        <w:rPr>
          <w:sz w:val="28"/>
          <w:szCs w:val="28"/>
        </w:rPr>
      </w:pPr>
      <w:r w:rsidRPr="004B5D8E">
        <w:rPr>
          <w:sz w:val="28"/>
          <w:szCs w:val="28"/>
        </w:rPr>
        <w:t>сьомого  скликання</w:t>
      </w:r>
    </w:p>
    <w:p w:rsidR="000C4D66" w:rsidRDefault="000C4D66" w:rsidP="000C4D66">
      <w:pPr>
        <w:jc w:val="center"/>
        <w:rPr>
          <w:sz w:val="28"/>
          <w:szCs w:val="28"/>
        </w:rPr>
      </w:pPr>
    </w:p>
    <w:p w:rsidR="000C4D66" w:rsidRDefault="000C4D66" w:rsidP="000C4D66">
      <w:pPr>
        <w:rPr>
          <w:sz w:val="28"/>
          <w:szCs w:val="28"/>
        </w:rPr>
      </w:pPr>
    </w:p>
    <w:p w:rsidR="000C4D66" w:rsidRDefault="000C4D66" w:rsidP="000C4D66">
      <w:pPr>
        <w:rPr>
          <w:sz w:val="28"/>
          <w:szCs w:val="28"/>
        </w:rPr>
      </w:pPr>
      <w:r>
        <w:rPr>
          <w:sz w:val="28"/>
          <w:szCs w:val="28"/>
        </w:rPr>
        <w:t>від  16 травня 2016  року                                                                     №77</w:t>
      </w:r>
    </w:p>
    <w:p w:rsidR="000C4D66" w:rsidRDefault="000C4D66" w:rsidP="000C4D66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 доповнень до </w:t>
      </w:r>
    </w:p>
    <w:p w:rsidR="000C4D66" w:rsidRDefault="000C4D66" w:rsidP="000C4D66">
      <w:pPr>
        <w:rPr>
          <w:sz w:val="28"/>
          <w:szCs w:val="28"/>
        </w:rPr>
      </w:pPr>
      <w:r>
        <w:rPr>
          <w:sz w:val="28"/>
          <w:szCs w:val="28"/>
        </w:rPr>
        <w:t xml:space="preserve">рішення сесії сільської ради </w:t>
      </w:r>
    </w:p>
    <w:p w:rsidR="000C4D66" w:rsidRDefault="000C4D66" w:rsidP="000C4D66">
      <w:pPr>
        <w:rPr>
          <w:sz w:val="28"/>
          <w:szCs w:val="28"/>
        </w:rPr>
      </w:pPr>
      <w:r>
        <w:rPr>
          <w:sz w:val="28"/>
          <w:szCs w:val="28"/>
        </w:rPr>
        <w:t>від 21 березня 2016 року №52</w:t>
      </w:r>
    </w:p>
    <w:p w:rsidR="000C4D66" w:rsidRDefault="000C4D66" w:rsidP="000C4D66">
      <w:pPr>
        <w:rPr>
          <w:sz w:val="28"/>
          <w:szCs w:val="28"/>
        </w:rPr>
      </w:pPr>
    </w:p>
    <w:p w:rsidR="000C4D66" w:rsidRDefault="000C4D66" w:rsidP="000C4D66">
      <w:pPr>
        <w:rPr>
          <w:sz w:val="28"/>
          <w:szCs w:val="28"/>
        </w:rPr>
      </w:pPr>
    </w:p>
    <w:p w:rsidR="000C4D66" w:rsidRDefault="000C4D66" w:rsidP="000C4D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зв’язку   із необхідністю  державної  реєстрації  та  приведенням  у відповідність договору оренди земельної  ділянки  водного фонду від  01.04.2016 року №1, керуючись ст.12 Земельного  кодексу України, внесеними змінами Кабінету Міністрів України, та ст.26 Закону України «Про місцеве самоврядування в Україні»,  сесія  сільської  ради:</w:t>
      </w:r>
    </w:p>
    <w:p w:rsidR="000C4D66" w:rsidRDefault="000C4D66" w:rsidP="000C4D66">
      <w:pPr>
        <w:jc w:val="both"/>
        <w:rPr>
          <w:sz w:val="28"/>
          <w:szCs w:val="28"/>
        </w:rPr>
      </w:pPr>
    </w:p>
    <w:p w:rsidR="000C4D66" w:rsidRDefault="000C4D66" w:rsidP="000C4D66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</w:t>
      </w:r>
      <w:r w:rsidRPr="002706AC">
        <w:rPr>
          <w:b/>
          <w:sz w:val="32"/>
          <w:szCs w:val="32"/>
        </w:rPr>
        <w:t>в и р і ш и л а :</w:t>
      </w:r>
    </w:p>
    <w:p w:rsidR="000C4D66" w:rsidRDefault="000C4D66" w:rsidP="000C4D66">
      <w:pPr>
        <w:jc w:val="both"/>
        <w:rPr>
          <w:b/>
          <w:sz w:val="32"/>
          <w:szCs w:val="32"/>
        </w:rPr>
      </w:pPr>
    </w:p>
    <w:p w:rsidR="000C4D66" w:rsidRDefault="000C4D66" w:rsidP="000C4D66">
      <w:pPr>
        <w:jc w:val="both"/>
        <w:rPr>
          <w:sz w:val="28"/>
          <w:szCs w:val="28"/>
        </w:rPr>
      </w:pPr>
      <w:r w:rsidRPr="002706AC">
        <w:rPr>
          <w:sz w:val="28"/>
          <w:szCs w:val="28"/>
        </w:rPr>
        <w:t>1.</w:t>
      </w:r>
      <w:r>
        <w:rPr>
          <w:sz w:val="28"/>
          <w:szCs w:val="28"/>
        </w:rPr>
        <w:t xml:space="preserve">Доповнити  рішення   сесії  сільської  ради від 21 березня 2016 року №52 додатковим пунктом такого змісту: «п.4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щодо права  власності на земельну ділянку сільської ради водного фонду, кадастровий номер: 5624683700:03:008:0003, змінивши площу земельної ділянки з 14,9391 га на 13,1663 га.</w:t>
      </w:r>
    </w:p>
    <w:p w:rsidR="000C4D66" w:rsidRDefault="000C4D66" w:rsidP="000C4D66">
      <w:pPr>
        <w:jc w:val="both"/>
        <w:rPr>
          <w:sz w:val="28"/>
          <w:szCs w:val="28"/>
        </w:rPr>
      </w:pPr>
    </w:p>
    <w:p w:rsidR="000C4D66" w:rsidRDefault="000C4D66" w:rsidP="000C4D66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комісію з питань земельних відносин та соціального розвитку села, екології, використання природних ресурсів.</w:t>
      </w:r>
    </w:p>
    <w:p w:rsidR="000C4D66" w:rsidRDefault="000C4D66" w:rsidP="000C4D66">
      <w:pPr>
        <w:jc w:val="both"/>
        <w:rPr>
          <w:sz w:val="28"/>
          <w:szCs w:val="28"/>
        </w:rPr>
      </w:pPr>
    </w:p>
    <w:p w:rsidR="000C4D66" w:rsidRDefault="000C4D66" w:rsidP="000C4D66">
      <w:pPr>
        <w:jc w:val="both"/>
        <w:rPr>
          <w:sz w:val="28"/>
          <w:szCs w:val="28"/>
        </w:rPr>
      </w:pPr>
    </w:p>
    <w:p w:rsidR="000C4D66" w:rsidRDefault="000C4D66" w:rsidP="000C4D66">
      <w:pPr>
        <w:jc w:val="both"/>
        <w:rPr>
          <w:sz w:val="28"/>
          <w:szCs w:val="28"/>
        </w:rPr>
      </w:pPr>
    </w:p>
    <w:p w:rsidR="000C4D66" w:rsidRDefault="000C4D66" w:rsidP="000C4D66">
      <w:pPr>
        <w:jc w:val="both"/>
        <w:rPr>
          <w:sz w:val="28"/>
          <w:szCs w:val="28"/>
        </w:rPr>
      </w:pPr>
    </w:p>
    <w:p w:rsidR="000C4D66" w:rsidRPr="002706AC" w:rsidRDefault="000C4D66" w:rsidP="000C4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         </w:t>
      </w:r>
      <w:proofErr w:type="spellStart"/>
      <w:r>
        <w:rPr>
          <w:sz w:val="28"/>
          <w:szCs w:val="28"/>
        </w:rPr>
        <w:t>О.Данилюк</w:t>
      </w:r>
      <w:proofErr w:type="spellEnd"/>
    </w:p>
    <w:p w:rsidR="000C4D66" w:rsidRDefault="000C4D66" w:rsidP="000C4D66">
      <w:pPr>
        <w:pStyle w:val="a7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0C4D66" w:rsidRDefault="000C4D66" w:rsidP="000C4D66">
      <w:pPr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br w:type="page"/>
      </w:r>
    </w:p>
    <w:p w:rsidR="000C4D66" w:rsidRDefault="000C4D66" w:rsidP="000C4D66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32"/>
          <w:szCs w:val="32"/>
        </w:rPr>
      </w:pPr>
      <w:bookmarkStart w:id="0" w:name="_GoBack"/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Пленарне засідання </w:t>
      </w:r>
    </w:p>
    <w:p w:rsidR="000C4D66" w:rsidRDefault="000C4D66" w:rsidP="000C4D66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Сьомої  позачергової   сесії  сьомого скликання</w:t>
      </w:r>
    </w:p>
    <w:p w:rsidR="000C4D66" w:rsidRDefault="000C4D66" w:rsidP="000C4D66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сільської ради  Рівненського району</w:t>
      </w:r>
    </w:p>
    <w:p w:rsidR="000C4D66" w:rsidRDefault="000C4D66" w:rsidP="000C4D66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  травня    2016 року </w:t>
      </w:r>
    </w:p>
    <w:p w:rsidR="000C4D66" w:rsidRDefault="000C4D66" w:rsidP="000C4D66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</w:t>
      </w:r>
    </w:p>
    <w:p w:rsidR="000C4D66" w:rsidRDefault="000C4D66" w:rsidP="000C4D66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Депутатів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сільської ради сьомого скликання </w:t>
      </w:r>
    </w:p>
    <w:p w:rsidR="000C4D66" w:rsidRDefault="000C4D66" w:rsidP="000C4D66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 поіменного голосування з питання:</w:t>
      </w:r>
    </w:p>
    <w:p w:rsidR="000C4D66" w:rsidRDefault="000C4D66" w:rsidP="000C4D66">
      <w:pPr>
        <w:pStyle w:val="a7"/>
        <w:tabs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sz w:val="28"/>
          <w:szCs w:val="28"/>
        </w:rPr>
        <w:t>Про внесення   доповнень до   рішення сесії сільської ради від 21 березня  2016  року №52»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67"/>
        <w:gridCol w:w="848"/>
        <w:gridCol w:w="1278"/>
        <w:gridCol w:w="1667"/>
      </w:tblGrid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Прізвище,ім’я,по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батькові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утримався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приймав участі у голосуванні</w:t>
            </w: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Кисіль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Лапікура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Юрій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відсутній</w:t>
            </w: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Ольга Ростиславівна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Дячук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Микола Павлович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відсутній</w:t>
            </w: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Куліш Тетяна Семенівна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Свистунович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Віта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Кучер Валентина Дмитрівна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Ничепорук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Анатолій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Ткачук Ярослав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Дем’янчук Олександр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Волосюк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Людмила Іллівна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Сергіюк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Олксандрович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Омельчук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Вячеслав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Дмитрович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Лінник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Данилюк Олександр Васильович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C4D66" w:rsidTr="002227D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66" w:rsidRDefault="000C4D66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66" w:rsidRDefault="000C4D66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C4D66" w:rsidRDefault="000C4D66" w:rsidP="000C4D66">
      <w:pPr>
        <w:pStyle w:val="a7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Прийнято рішення </w:t>
      </w:r>
      <w:r w:rsidRPr="00DB0D8C">
        <w:rPr>
          <w:rFonts w:ascii="Times New Roman CYR" w:hAnsi="Times New Roman CYR" w:cs="Times New Roman CYR"/>
          <w:sz w:val="28"/>
          <w:szCs w:val="28"/>
          <w:u w:val="single"/>
        </w:rPr>
        <w:t>№   77</w:t>
      </w:r>
    </w:p>
    <w:p w:rsidR="000C4D66" w:rsidRDefault="000C4D66" w:rsidP="000C4D66">
      <w:pPr>
        <w:pStyle w:val="a7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4D66" w:rsidRPr="009A282E" w:rsidRDefault="000C4D66" w:rsidP="000C4D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Голосували:          «за»  </w:t>
      </w:r>
      <w:r w:rsidRPr="009A282E">
        <w:rPr>
          <w:sz w:val="28"/>
          <w:szCs w:val="28"/>
          <w:u w:val="single"/>
        </w:rPr>
        <w:t>-  13</w:t>
      </w:r>
    </w:p>
    <w:p w:rsidR="000C4D66" w:rsidRPr="009A282E" w:rsidRDefault="000C4D66" w:rsidP="000C4D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«проти» -  </w:t>
      </w:r>
      <w:r w:rsidRPr="009A282E">
        <w:rPr>
          <w:sz w:val="28"/>
          <w:szCs w:val="28"/>
          <w:u w:val="single"/>
        </w:rPr>
        <w:t>немає</w:t>
      </w:r>
    </w:p>
    <w:p w:rsidR="000C4D66" w:rsidRDefault="000C4D66" w:rsidP="000C4D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«утримався» - </w:t>
      </w:r>
      <w:r w:rsidRPr="009A282E">
        <w:rPr>
          <w:sz w:val="28"/>
          <w:szCs w:val="28"/>
          <w:u w:val="single"/>
        </w:rPr>
        <w:t>немає</w:t>
      </w:r>
    </w:p>
    <w:p w:rsidR="000C4D66" w:rsidRDefault="000C4D66" w:rsidP="000C4D66">
      <w:pPr>
        <w:rPr>
          <w:sz w:val="28"/>
          <w:szCs w:val="28"/>
        </w:rPr>
      </w:pPr>
    </w:p>
    <w:p w:rsidR="000C4D66" w:rsidRPr="009A282E" w:rsidRDefault="000C4D66" w:rsidP="000C4D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Голова лічильної  комісії  ________       </w:t>
      </w:r>
      <w:r w:rsidRPr="009A282E">
        <w:rPr>
          <w:sz w:val="28"/>
          <w:szCs w:val="28"/>
          <w:u w:val="single"/>
        </w:rPr>
        <w:t>Кисіль</w:t>
      </w:r>
      <w:r>
        <w:rPr>
          <w:sz w:val="28"/>
          <w:szCs w:val="28"/>
          <w:u w:val="single"/>
        </w:rPr>
        <w:t xml:space="preserve"> С.М.</w:t>
      </w:r>
    </w:p>
    <w:p w:rsidR="000C4D66" w:rsidRPr="009A282E" w:rsidRDefault="000C4D66" w:rsidP="000C4D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Секретар   комісії               ________      </w:t>
      </w:r>
      <w:proofErr w:type="spellStart"/>
      <w:r w:rsidRPr="009A282E">
        <w:rPr>
          <w:sz w:val="28"/>
          <w:szCs w:val="28"/>
          <w:u w:val="single"/>
        </w:rPr>
        <w:t>Новосад</w:t>
      </w:r>
      <w:proofErr w:type="spellEnd"/>
      <w:r>
        <w:rPr>
          <w:sz w:val="28"/>
          <w:szCs w:val="28"/>
          <w:u w:val="single"/>
        </w:rPr>
        <w:t xml:space="preserve"> О.Р.</w:t>
      </w:r>
    </w:p>
    <w:p w:rsidR="000C4D66" w:rsidRPr="009A282E" w:rsidRDefault="000C4D66" w:rsidP="000C4D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Член  комісії                       ________      </w:t>
      </w:r>
      <w:r w:rsidRPr="009A282E">
        <w:rPr>
          <w:sz w:val="28"/>
          <w:szCs w:val="28"/>
          <w:u w:val="single"/>
        </w:rPr>
        <w:t>Куліш Т.С.</w:t>
      </w:r>
    </w:p>
    <w:p w:rsidR="00A741E3" w:rsidRPr="00F45B61" w:rsidRDefault="000C4D66" w:rsidP="00F45B61"/>
    <w:sectPr w:rsidR="00A741E3" w:rsidRPr="00F45B61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0C4D66"/>
    <w:rsid w:val="002C0FE1"/>
    <w:rsid w:val="0030691B"/>
    <w:rsid w:val="0081704F"/>
    <w:rsid w:val="00B237EA"/>
    <w:rsid w:val="00D74F62"/>
    <w:rsid w:val="00DB7CD9"/>
    <w:rsid w:val="00E47E00"/>
    <w:rsid w:val="00F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326D"/>
  <w15:docId w15:val="{46BF610F-A40D-49AE-8CA9-ECD7ADA7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  <w:style w:type="paragraph" w:styleId="a8">
    <w:name w:val="Body Text"/>
    <w:basedOn w:val="a"/>
    <w:link w:val="a9"/>
    <w:rsid w:val="002C0FE1"/>
    <w:pPr>
      <w:tabs>
        <w:tab w:val="left" w:pos="5760"/>
      </w:tabs>
      <w:autoSpaceDE w:val="0"/>
      <w:autoSpaceDN w:val="0"/>
      <w:adjustRightInd w:val="0"/>
      <w:spacing w:before="170" w:after="113"/>
      <w:ind w:right="3878"/>
      <w:jc w:val="both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2C0FE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Company>diakov.net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7</cp:revision>
  <dcterms:created xsi:type="dcterms:W3CDTF">2016-04-07T08:46:00Z</dcterms:created>
  <dcterms:modified xsi:type="dcterms:W3CDTF">2016-07-14T13:02:00Z</dcterms:modified>
</cp:coreProperties>
</file>