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BB" w:rsidRPr="00AD6BCA" w:rsidRDefault="00417EBB" w:rsidP="00417EBB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6BCA"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1910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BCA">
        <w:rPr>
          <w:sz w:val="28"/>
          <w:szCs w:val="28"/>
        </w:rPr>
        <w:t xml:space="preserve">                                                                                       </w:t>
      </w:r>
    </w:p>
    <w:p w:rsidR="00417EBB" w:rsidRPr="00AD6BCA" w:rsidRDefault="00417EBB" w:rsidP="00417EBB">
      <w:pPr>
        <w:tabs>
          <w:tab w:val="num" w:pos="0"/>
        </w:tabs>
        <w:jc w:val="center"/>
        <w:rPr>
          <w:sz w:val="28"/>
          <w:szCs w:val="28"/>
        </w:rPr>
      </w:pPr>
    </w:p>
    <w:p w:rsidR="00417EBB" w:rsidRPr="00AD6BCA" w:rsidRDefault="00417EBB" w:rsidP="00417EBB">
      <w:pPr>
        <w:tabs>
          <w:tab w:val="num" w:pos="0"/>
        </w:tabs>
        <w:jc w:val="center"/>
        <w:rPr>
          <w:sz w:val="28"/>
          <w:szCs w:val="28"/>
        </w:rPr>
      </w:pPr>
      <w:r w:rsidRPr="00AD6BCA">
        <w:rPr>
          <w:b/>
          <w:bCs/>
          <w:sz w:val="28"/>
          <w:szCs w:val="28"/>
        </w:rPr>
        <w:t>УКРАЇНА</w:t>
      </w:r>
    </w:p>
    <w:p w:rsidR="00417EBB" w:rsidRPr="00AD6BCA" w:rsidRDefault="00417EBB" w:rsidP="00417EBB">
      <w:pPr>
        <w:jc w:val="center"/>
        <w:rPr>
          <w:sz w:val="28"/>
          <w:szCs w:val="28"/>
        </w:rPr>
      </w:pPr>
      <w:r w:rsidRPr="00AD6BCA">
        <w:rPr>
          <w:sz w:val="28"/>
          <w:szCs w:val="28"/>
        </w:rPr>
        <w:t>ГРУШВИЦЬКА СІЛЬСЬКА РАДА</w:t>
      </w:r>
    </w:p>
    <w:p w:rsidR="00417EBB" w:rsidRPr="00AD6BCA" w:rsidRDefault="00417EBB" w:rsidP="00417EBB">
      <w:pPr>
        <w:jc w:val="center"/>
        <w:rPr>
          <w:sz w:val="28"/>
          <w:szCs w:val="28"/>
        </w:rPr>
      </w:pPr>
      <w:r w:rsidRPr="00AD6BCA">
        <w:rPr>
          <w:sz w:val="28"/>
          <w:szCs w:val="28"/>
        </w:rPr>
        <w:t>РІВНЕНСЬКОГО РАЙОНУ РІВНЕНСЬКОЇ ОБЛАСТІ</w:t>
      </w:r>
    </w:p>
    <w:p w:rsidR="00417EBB" w:rsidRPr="00AD6BCA" w:rsidRDefault="00417EBB" w:rsidP="00417EBB">
      <w:pPr>
        <w:jc w:val="center"/>
        <w:rPr>
          <w:sz w:val="28"/>
          <w:szCs w:val="28"/>
        </w:rPr>
      </w:pPr>
      <w:r w:rsidRPr="00AD6BCA">
        <w:rPr>
          <w:sz w:val="28"/>
          <w:szCs w:val="28"/>
        </w:rPr>
        <w:t xml:space="preserve">чергова  </w:t>
      </w:r>
      <w:r>
        <w:rPr>
          <w:sz w:val="28"/>
          <w:szCs w:val="28"/>
        </w:rPr>
        <w:t>сорокова</w:t>
      </w:r>
      <w:r w:rsidRPr="00AD6BCA">
        <w:rPr>
          <w:sz w:val="28"/>
          <w:szCs w:val="28"/>
        </w:rPr>
        <w:t xml:space="preserve">    сесія</w:t>
      </w:r>
    </w:p>
    <w:p w:rsidR="00417EBB" w:rsidRPr="00AD6BCA" w:rsidRDefault="00417EBB" w:rsidP="00417EBB">
      <w:pPr>
        <w:jc w:val="center"/>
        <w:rPr>
          <w:sz w:val="28"/>
          <w:szCs w:val="28"/>
        </w:rPr>
      </w:pPr>
      <w:r w:rsidRPr="00AD6BCA">
        <w:rPr>
          <w:sz w:val="28"/>
          <w:szCs w:val="28"/>
        </w:rPr>
        <w:t xml:space="preserve"> сьомого скликання</w:t>
      </w:r>
    </w:p>
    <w:p w:rsidR="00417EBB" w:rsidRPr="00AD6BCA" w:rsidRDefault="00417EBB" w:rsidP="00417EBB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17EBB" w:rsidRPr="00AD6BCA" w:rsidRDefault="00417EBB" w:rsidP="00417EBB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D6BCA"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 w:rsidRPr="00AD6BCA"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 w:rsidRPr="00AD6BCA"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417EBB" w:rsidRPr="00AD6BCA" w:rsidRDefault="00417EBB" w:rsidP="00417EBB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417EBB" w:rsidRPr="00AD6BCA" w:rsidRDefault="00417EBB" w:rsidP="00417EBB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  <w:r w:rsidRPr="00AD6BCA">
        <w:rPr>
          <w:rFonts w:ascii="Times New Roman CYR" w:hAnsi="Times New Roman CYR" w:cs="Times New Roman CYR"/>
          <w:sz w:val="28"/>
          <w:szCs w:val="28"/>
        </w:rPr>
        <w:t xml:space="preserve">від   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AD6B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травня  </w:t>
      </w:r>
      <w:r w:rsidRPr="00AD6BCA">
        <w:rPr>
          <w:rFonts w:ascii="Times New Roman CYR" w:hAnsi="Times New Roman CYR" w:cs="Times New Roman CYR"/>
          <w:sz w:val="28"/>
          <w:szCs w:val="28"/>
        </w:rPr>
        <w:t xml:space="preserve"> 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AD6BCA">
        <w:rPr>
          <w:rFonts w:ascii="Times New Roman CYR" w:hAnsi="Times New Roman CYR" w:cs="Times New Roman CYR"/>
          <w:sz w:val="28"/>
          <w:szCs w:val="28"/>
        </w:rPr>
        <w:t xml:space="preserve">      року                                                               №</w:t>
      </w:r>
      <w:r>
        <w:rPr>
          <w:rFonts w:ascii="Times New Roman CYR" w:hAnsi="Times New Roman CYR" w:cs="Times New Roman CYR"/>
          <w:sz w:val="28"/>
          <w:szCs w:val="28"/>
        </w:rPr>
        <w:t>592</w:t>
      </w:r>
    </w:p>
    <w:p w:rsidR="00417EBB" w:rsidRPr="00AD6BCA" w:rsidRDefault="00417EBB" w:rsidP="00417EBB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  <w:r w:rsidRPr="00AD6BCA"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417EBB" w:rsidRPr="00AD6BCA" w:rsidRDefault="00417EBB" w:rsidP="00417EBB">
      <w:pPr>
        <w:spacing w:after="200" w:line="276" w:lineRule="auto"/>
        <w:ind w:hanging="142"/>
        <w:rPr>
          <w:rFonts w:eastAsia="Calibri"/>
          <w:sz w:val="28"/>
          <w:szCs w:val="28"/>
          <w:lang w:eastAsia="en-US"/>
        </w:rPr>
      </w:pPr>
      <w:r w:rsidRPr="00AD6BCA">
        <w:rPr>
          <w:rFonts w:eastAsia="Calibri"/>
          <w:sz w:val="28"/>
          <w:szCs w:val="28"/>
          <w:lang w:eastAsia="en-US"/>
        </w:rPr>
        <w:t xml:space="preserve">       </w:t>
      </w:r>
    </w:p>
    <w:p w:rsidR="00417EBB" w:rsidRPr="00AD6BCA" w:rsidRDefault="00417EBB" w:rsidP="00417EBB">
      <w:pPr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AD6BCA">
        <w:rPr>
          <w:sz w:val="28"/>
          <w:szCs w:val="28"/>
        </w:rPr>
        <w:t xml:space="preserve">          Розглянувши  подані  матеріали  жител</w:t>
      </w:r>
      <w:r>
        <w:rPr>
          <w:sz w:val="28"/>
          <w:szCs w:val="28"/>
        </w:rPr>
        <w:t xml:space="preserve">я </w:t>
      </w:r>
      <w:r w:rsidRPr="00AD6BCA">
        <w:rPr>
          <w:sz w:val="28"/>
          <w:szCs w:val="28"/>
        </w:rPr>
        <w:t xml:space="preserve"> </w:t>
      </w:r>
      <w:r w:rsidRPr="00417EBB">
        <w:rPr>
          <w:sz w:val="28"/>
          <w:szCs w:val="28"/>
          <w:lang w:val="ru-RU"/>
        </w:rPr>
        <w:t>***</w:t>
      </w:r>
      <w:r w:rsidRPr="00AD6BCA">
        <w:rPr>
          <w:sz w:val="28"/>
          <w:szCs w:val="28"/>
        </w:rPr>
        <w:t xml:space="preserve">  Рівненського</w:t>
      </w:r>
      <w:r>
        <w:rPr>
          <w:sz w:val="28"/>
          <w:szCs w:val="28"/>
        </w:rPr>
        <w:t xml:space="preserve"> </w:t>
      </w:r>
      <w:r w:rsidRPr="00AD6BCA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Мельничука Миколи Володимировича  </w:t>
      </w:r>
      <w:r w:rsidRPr="00AD6BCA">
        <w:rPr>
          <w:sz w:val="28"/>
          <w:szCs w:val="28"/>
        </w:rPr>
        <w:t>про надання матеріальної допомоги</w:t>
      </w:r>
      <w:r>
        <w:rPr>
          <w:sz w:val="28"/>
          <w:szCs w:val="28"/>
        </w:rPr>
        <w:t xml:space="preserve"> </w:t>
      </w:r>
      <w:r w:rsidRPr="00AD6BCA">
        <w:rPr>
          <w:sz w:val="28"/>
          <w:szCs w:val="28"/>
        </w:rPr>
        <w:t>на лікування</w:t>
      </w:r>
      <w:r>
        <w:rPr>
          <w:sz w:val="28"/>
          <w:szCs w:val="28"/>
        </w:rPr>
        <w:t xml:space="preserve"> знаходиться на обліку в Рівненському  обласному протипухлинному центрі та отримує курси ПХТ, на даний час  в сім’ї складне матеріальне становище. </w:t>
      </w:r>
      <w:r w:rsidRPr="00AD6BCA">
        <w:rPr>
          <w:sz w:val="28"/>
          <w:szCs w:val="28"/>
        </w:rPr>
        <w:t xml:space="preserve">Тому керуючись ст. 26 Закону України «Про місцеве  самоврядування  в  Україні», </w:t>
      </w:r>
      <w:r w:rsidRPr="00AD6BCA">
        <w:rPr>
          <w:rFonts w:ascii="Times New Roman CYR" w:hAnsi="Times New Roman CYR" w:cs="Times New Roman CYR"/>
          <w:sz w:val="28"/>
          <w:szCs w:val="28"/>
        </w:rPr>
        <w:t xml:space="preserve">сесія  </w:t>
      </w:r>
      <w:proofErr w:type="spellStart"/>
      <w:r w:rsidRPr="00AD6BCA"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 w:rsidRPr="00AD6BCA">
        <w:rPr>
          <w:rFonts w:ascii="Times New Roman CYR" w:hAnsi="Times New Roman CYR" w:cs="Times New Roman CYR"/>
          <w:sz w:val="28"/>
          <w:szCs w:val="28"/>
        </w:rPr>
        <w:t xml:space="preserve">  сільської  ради   </w:t>
      </w:r>
    </w:p>
    <w:p w:rsidR="00417EBB" w:rsidRPr="00AD6BCA" w:rsidRDefault="00417EBB" w:rsidP="00417EBB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7EBB" w:rsidRPr="00AD6BCA" w:rsidRDefault="00417EBB" w:rsidP="00417EBB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D6BCA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Pr="00AD6BCA"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417EBB" w:rsidRPr="00AD6BCA" w:rsidRDefault="00417EBB" w:rsidP="00417EBB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417EBB" w:rsidRPr="00AD6BCA" w:rsidRDefault="00417EBB" w:rsidP="00417EBB">
      <w:pPr>
        <w:jc w:val="both"/>
        <w:rPr>
          <w:rFonts w:eastAsia="Calibri"/>
          <w:sz w:val="28"/>
          <w:szCs w:val="28"/>
          <w:lang w:eastAsia="en-US"/>
        </w:rPr>
      </w:pPr>
      <w:r w:rsidRPr="00AD6BCA">
        <w:rPr>
          <w:rFonts w:eastAsia="Calibri"/>
          <w:sz w:val="28"/>
          <w:szCs w:val="28"/>
          <w:lang w:eastAsia="en-US"/>
        </w:rPr>
        <w:t>1.Надати  матеріальну  допомогу жител</w:t>
      </w:r>
      <w:r>
        <w:rPr>
          <w:rFonts w:eastAsia="Calibri"/>
          <w:sz w:val="28"/>
          <w:szCs w:val="28"/>
          <w:lang w:eastAsia="en-US"/>
        </w:rPr>
        <w:t>ю</w:t>
      </w:r>
      <w:r w:rsidRPr="00AD6BCA">
        <w:rPr>
          <w:rFonts w:eastAsia="Calibri"/>
          <w:sz w:val="28"/>
          <w:szCs w:val="28"/>
          <w:lang w:eastAsia="en-US"/>
        </w:rPr>
        <w:t xml:space="preserve">  </w:t>
      </w:r>
      <w:r w:rsidRPr="00417EBB">
        <w:rPr>
          <w:rFonts w:eastAsia="Calibri"/>
          <w:sz w:val="28"/>
          <w:szCs w:val="28"/>
          <w:lang w:val="ru-RU" w:eastAsia="en-US"/>
        </w:rPr>
        <w:t>***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r w:rsidRPr="00AD6BCA">
        <w:rPr>
          <w:rFonts w:eastAsia="Calibri"/>
          <w:sz w:val="28"/>
          <w:szCs w:val="28"/>
          <w:lang w:eastAsia="en-US"/>
        </w:rPr>
        <w:t xml:space="preserve"> Рівненського району </w:t>
      </w:r>
      <w:r>
        <w:rPr>
          <w:rFonts w:eastAsia="Calibri"/>
          <w:sz w:val="28"/>
          <w:szCs w:val="28"/>
          <w:lang w:eastAsia="en-US"/>
        </w:rPr>
        <w:t xml:space="preserve">Мельничуку Миколі Володимировичу </w:t>
      </w:r>
      <w:r w:rsidRPr="00AD6BCA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D6BCA">
        <w:rPr>
          <w:rFonts w:eastAsia="Calibri"/>
          <w:sz w:val="28"/>
          <w:szCs w:val="28"/>
          <w:lang w:eastAsia="en-US"/>
        </w:rPr>
        <w:t xml:space="preserve">в розмірі </w:t>
      </w:r>
      <w:r>
        <w:rPr>
          <w:rFonts w:eastAsia="Calibri"/>
          <w:sz w:val="28"/>
          <w:szCs w:val="28"/>
          <w:lang w:eastAsia="en-US"/>
        </w:rPr>
        <w:t>3000</w:t>
      </w:r>
      <w:r w:rsidRPr="00AD6BCA">
        <w:rPr>
          <w:rFonts w:eastAsia="Calibri"/>
          <w:sz w:val="28"/>
          <w:szCs w:val="28"/>
          <w:lang w:eastAsia="en-US"/>
        </w:rPr>
        <w:t xml:space="preserve"> грн.  (</w:t>
      </w:r>
      <w:r>
        <w:rPr>
          <w:rFonts w:eastAsia="Calibri"/>
          <w:sz w:val="28"/>
          <w:szCs w:val="28"/>
          <w:lang w:eastAsia="en-US"/>
        </w:rPr>
        <w:t>Три тисячі грн.</w:t>
      </w:r>
      <w:r w:rsidRPr="00AD6BCA">
        <w:rPr>
          <w:rFonts w:eastAsia="Calibri"/>
          <w:sz w:val="28"/>
          <w:szCs w:val="28"/>
          <w:lang w:eastAsia="en-US"/>
        </w:rPr>
        <w:t>)  за рахунок коштів, передбачених в сільському бюджеті на надання матеріальної допомоги по соціальному захисту населення.</w:t>
      </w:r>
    </w:p>
    <w:p w:rsidR="00417EBB" w:rsidRPr="00AD6BCA" w:rsidRDefault="00417EBB" w:rsidP="00417EBB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AD6BCA"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ради.</w:t>
      </w:r>
    </w:p>
    <w:p w:rsidR="00417EBB" w:rsidRPr="00AD6BCA" w:rsidRDefault="00417EBB" w:rsidP="00417EBB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7EBB" w:rsidRPr="00AD6BCA" w:rsidRDefault="00417EBB" w:rsidP="00417EBB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7EBB" w:rsidRDefault="00417EBB" w:rsidP="00417EBB">
      <w:pPr>
        <w:spacing w:before="100" w:beforeAutospacing="1" w:after="119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AD6BCA"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О. Данилюк  </w:t>
      </w:r>
    </w:p>
    <w:p w:rsidR="00F6341C" w:rsidRPr="00417EBB" w:rsidRDefault="00F6341C" w:rsidP="00417EBB"/>
    <w:sectPr w:rsidR="00F6341C" w:rsidRPr="00417E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417EBB"/>
    <w:rsid w:val="00B940CF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2019-09-18T14:22:00Z</dcterms:created>
  <dcterms:modified xsi:type="dcterms:W3CDTF">2019-09-18T14:22:00Z</dcterms:modified>
</cp:coreProperties>
</file>