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5D" w:rsidRDefault="0039415D" w:rsidP="0039415D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15D" w:rsidRDefault="0039415D" w:rsidP="0039415D">
      <w:pPr>
        <w:tabs>
          <w:tab w:val="num" w:pos="0"/>
        </w:tabs>
        <w:jc w:val="center"/>
        <w:rPr>
          <w:sz w:val="28"/>
          <w:szCs w:val="28"/>
        </w:rPr>
      </w:pPr>
    </w:p>
    <w:p w:rsidR="0039415D" w:rsidRDefault="0039415D" w:rsidP="0039415D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39415D" w:rsidRDefault="0039415D" w:rsidP="0039415D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39415D" w:rsidRDefault="0039415D" w:rsidP="0039415D">
      <w:pPr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39415D" w:rsidRDefault="0039415D" w:rsidP="0039415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чергова  сорок третя    сесія</w:t>
      </w:r>
    </w:p>
    <w:p w:rsidR="0039415D" w:rsidRDefault="0039415D" w:rsidP="003941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сьомого скликання</w:t>
      </w:r>
    </w:p>
    <w:p w:rsidR="0039415D" w:rsidRDefault="0039415D" w:rsidP="0039415D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9415D" w:rsidRDefault="0039415D" w:rsidP="0039415D">
      <w:pPr>
        <w:spacing w:before="10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39415D" w:rsidRDefault="0039415D" w:rsidP="0039415D">
      <w:pPr>
        <w:spacing w:before="100"/>
        <w:ind w:left="45"/>
        <w:rPr>
          <w:rFonts w:ascii="Times New Roman CYR" w:hAnsi="Times New Roman CYR" w:cs="Times New Roman CYR"/>
          <w:b/>
          <w:sz w:val="28"/>
          <w:szCs w:val="28"/>
        </w:rPr>
      </w:pPr>
    </w:p>
    <w:p w:rsidR="0039415D" w:rsidRDefault="0039415D" w:rsidP="0039415D">
      <w:pPr>
        <w:spacing w:before="10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 w:rsidRPr="00DF0814">
        <w:rPr>
          <w:rFonts w:ascii="Times New Roman CYR" w:hAnsi="Times New Roman CYR" w:cs="Times New Roman CYR"/>
          <w:sz w:val="28"/>
          <w:szCs w:val="28"/>
        </w:rPr>
        <w:t xml:space="preserve">від 02 серпня 2019 року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№ </w:t>
      </w:r>
      <w:r w:rsidRPr="00DF0814">
        <w:rPr>
          <w:rFonts w:ascii="Times New Roman CYR" w:hAnsi="Times New Roman CYR" w:cs="Times New Roman CYR"/>
          <w:sz w:val="28"/>
          <w:szCs w:val="28"/>
          <w:u w:val="single"/>
        </w:rPr>
        <w:t>652</w:t>
      </w:r>
    </w:p>
    <w:p w:rsidR="0039415D" w:rsidRDefault="0039415D" w:rsidP="0039415D">
      <w:pPr>
        <w:ind w:left="45"/>
        <w:rPr>
          <w:rFonts w:ascii="Times New Roman CYR" w:hAnsi="Times New Roman CYR" w:cs="Times New Roman CYR"/>
          <w:sz w:val="28"/>
          <w:szCs w:val="28"/>
        </w:rPr>
      </w:pPr>
      <w:r w:rsidRPr="00DF0814">
        <w:rPr>
          <w:rFonts w:ascii="Times New Roman CYR" w:hAnsi="Times New Roman CYR" w:cs="Times New Roman CYR"/>
          <w:sz w:val="28"/>
          <w:szCs w:val="28"/>
        </w:rPr>
        <w:t xml:space="preserve">Про затвердження </w:t>
      </w:r>
      <w:r>
        <w:rPr>
          <w:rFonts w:ascii="Times New Roman CYR" w:hAnsi="Times New Roman CYR" w:cs="Times New Roman CYR"/>
          <w:sz w:val="28"/>
          <w:szCs w:val="28"/>
        </w:rPr>
        <w:t xml:space="preserve"> цільової</w:t>
      </w:r>
    </w:p>
    <w:p w:rsidR="0039415D" w:rsidRDefault="0039415D" w:rsidP="0039415D">
      <w:pPr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бюджетної програми</w:t>
      </w:r>
    </w:p>
    <w:p w:rsidR="0039415D" w:rsidRDefault="0039415D" w:rsidP="0039415D">
      <w:pPr>
        <w:ind w:left="45"/>
        <w:rPr>
          <w:rFonts w:ascii="Times New Roman CYR" w:hAnsi="Times New Roman CYR" w:cs="Times New Roman CYR"/>
          <w:sz w:val="28"/>
          <w:szCs w:val="28"/>
        </w:rPr>
      </w:pPr>
    </w:p>
    <w:p w:rsidR="0039415D" w:rsidRDefault="0039415D" w:rsidP="0039415D">
      <w:pPr>
        <w:ind w:left="45"/>
        <w:rPr>
          <w:rFonts w:ascii="Times New Roman CYR" w:hAnsi="Times New Roman CYR" w:cs="Times New Roman CYR"/>
          <w:sz w:val="28"/>
          <w:szCs w:val="28"/>
        </w:rPr>
      </w:pPr>
    </w:p>
    <w:p w:rsidR="0039415D" w:rsidRDefault="0039415D" w:rsidP="0039415D">
      <w:pPr>
        <w:ind w:left="45"/>
        <w:rPr>
          <w:rFonts w:ascii="Times New Roman CYR" w:hAnsi="Times New Roman CYR" w:cs="Times New Roman CYR"/>
          <w:sz w:val="28"/>
          <w:szCs w:val="28"/>
        </w:rPr>
      </w:pP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Розглянувши цільову бюджетну програму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фінансововго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забезпечення проведення заходів з берегоукріплення та облаштування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шлюза-регулятора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 метою відновлення і підтримання сприятливого гідрологічного, санітарного стану заплави річки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Стубелка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території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сільської ради, з урахуванням пропозицій депутатського корпусу, у відповідності до ст. 26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Заокну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України «Про місцеве самоврядування в Україні», сесія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сільської ради</w:t>
      </w: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в и р і ш и л а :</w:t>
      </w: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1.Затвердити цільову бюджетну програму фінансового забезпечення проведення заходів з берегоукріплення та облаштування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шлюза-регулятора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 метою відновлення і підтримання сприятливого гідрологічного, санітарного стану заплави річки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Стубелка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території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сільської ради (додається).</w:t>
      </w: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2.Головному бухгалтеру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сільської ради передбачити кошти на виконання даної цільової програми.</w:t>
      </w:r>
    </w:p>
    <w:p w:rsidR="0039415D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15D" w:rsidRPr="00DF0814" w:rsidRDefault="0039415D" w:rsidP="0039415D">
      <w:pPr>
        <w:ind w:left="45" w:firstLine="66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3.Контроль за виконанням даного рішення покласти на постійну комісію з питань бюджету, фінансів, податків, економічного розвитку та комунальної власності (голова комісії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Сергіюк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О.О.).</w:t>
      </w:r>
    </w:p>
    <w:p w:rsidR="0039415D" w:rsidRDefault="0039415D" w:rsidP="0039415D">
      <w:pPr>
        <w:rPr>
          <w:sz w:val="28"/>
          <w:szCs w:val="28"/>
        </w:rPr>
      </w:pPr>
    </w:p>
    <w:p w:rsidR="0039415D" w:rsidRDefault="0039415D" w:rsidP="0039415D">
      <w:pPr>
        <w:rPr>
          <w:sz w:val="28"/>
          <w:szCs w:val="28"/>
        </w:rPr>
      </w:pPr>
    </w:p>
    <w:p w:rsidR="0039415D" w:rsidRDefault="0039415D" w:rsidP="0039415D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 О.Данилюк</w:t>
      </w:r>
    </w:p>
    <w:p w:rsidR="0039415D" w:rsidRDefault="0039415D" w:rsidP="0039415D">
      <w:pPr>
        <w:rPr>
          <w:sz w:val="28"/>
          <w:szCs w:val="28"/>
        </w:rPr>
      </w:pPr>
    </w:p>
    <w:p w:rsidR="0039415D" w:rsidRDefault="0039415D" w:rsidP="00394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ЗАТВЕРДЖЕНО</w:t>
      </w:r>
    </w:p>
    <w:p w:rsidR="0039415D" w:rsidRDefault="0039415D" w:rsidP="003941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рішення №</w:t>
      </w:r>
      <w:r w:rsidRPr="00E13736">
        <w:rPr>
          <w:sz w:val="28"/>
          <w:szCs w:val="28"/>
          <w:u w:val="single"/>
        </w:rPr>
        <w:t>652</w:t>
      </w:r>
      <w:r>
        <w:rPr>
          <w:sz w:val="28"/>
          <w:szCs w:val="28"/>
        </w:rPr>
        <w:t xml:space="preserve"> від </w:t>
      </w:r>
      <w:r w:rsidRPr="00E13736">
        <w:rPr>
          <w:sz w:val="28"/>
          <w:szCs w:val="28"/>
          <w:u w:val="single"/>
        </w:rPr>
        <w:t>02 серпня 2019</w:t>
      </w:r>
      <w:r>
        <w:rPr>
          <w:sz w:val="28"/>
          <w:szCs w:val="28"/>
        </w:rPr>
        <w:t>р</w:t>
      </w:r>
    </w:p>
    <w:p w:rsidR="0039415D" w:rsidRDefault="0039415D" w:rsidP="00394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</w:t>
      </w:r>
    </w:p>
    <w:p w:rsidR="0039415D" w:rsidRDefault="0039415D" w:rsidP="003941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Сорок третьої сесії сьомого скликання</w:t>
      </w:r>
    </w:p>
    <w:p w:rsidR="0039415D" w:rsidRDefault="0039415D" w:rsidP="0039415D">
      <w:pPr>
        <w:rPr>
          <w:sz w:val="28"/>
          <w:szCs w:val="28"/>
        </w:rPr>
      </w:pPr>
    </w:p>
    <w:p w:rsidR="0039415D" w:rsidRDefault="0039415D" w:rsidP="0039415D">
      <w:pPr>
        <w:rPr>
          <w:sz w:val="28"/>
          <w:szCs w:val="28"/>
        </w:rPr>
      </w:pPr>
    </w:p>
    <w:p w:rsidR="0039415D" w:rsidRPr="00D42403" w:rsidRDefault="0039415D" w:rsidP="0039415D">
      <w:pPr>
        <w:spacing w:line="276" w:lineRule="auto"/>
        <w:jc w:val="center"/>
        <w:rPr>
          <w:b/>
          <w:sz w:val="28"/>
          <w:szCs w:val="28"/>
        </w:rPr>
      </w:pPr>
      <w:r w:rsidRPr="00D42403">
        <w:rPr>
          <w:b/>
          <w:sz w:val="28"/>
          <w:szCs w:val="28"/>
        </w:rPr>
        <w:t>Цільова бюджетна програма</w:t>
      </w:r>
    </w:p>
    <w:p w:rsidR="0039415D" w:rsidRDefault="0039415D" w:rsidP="003941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D42403">
        <w:rPr>
          <w:b/>
          <w:sz w:val="28"/>
          <w:szCs w:val="28"/>
        </w:rPr>
        <w:t xml:space="preserve">інансового забезпечення проведення заходів з берегоукріплення та облаштування </w:t>
      </w:r>
      <w:proofErr w:type="spellStart"/>
      <w:r w:rsidRPr="00D42403">
        <w:rPr>
          <w:b/>
          <w:sz w:val="28"/>
          <w:szCs w:val="28"/>
        </w:rPr>
        <w:t>шлюза-регулятора</w:t>
      </w:r>
      <w:proofErr w:type="spellEnd"/>
      <w:r w:rsidRPr="00D42403">
        <w:rPr>
          <w:b/>
          <w:sz w:val="28"/>
          <w:szCs w:val="28"/>
        </w:rPr>
        <w:t xml:space="preserve">  з метою відновлення і підтримання сприятливого гідрологічного, санітарного стану заплави річки </w:t>
      </w:r>
      <w:proofErr w:type="spellStart"/>
      <w:r w:rsidRPr="00D42403">
        <w:rPr>
          <w:b/>
          <w:sz w:val="28"/>
          <w:szCs w:val="28"/>
        </w:rPr>
        <w:t>Стубелка</w:t>
      </w:r>
      <w:proofErr w:type="spellEnd"/>
      <w:r w:rsidRPr="00D42403">
        <w:rPr>
          <w:b/>
          <w:sz w:val="28"/>
          <w:szCs w:val="28"/>
        </w:rPr>
        <w:t xml:space="preserve"> на території </w:t>
      </w:r>
      <w:proofErr w:type="spellStart"/>
      <w:r w:rsidRPr="00D42403">
        <w:rPr>
          <w:b/>
          <w:sz w:val="28"/>
          <w:szCs w:val="28"/>
        </w:rPr>
        <w:t>Грушвицької</w:t>
      </w:r>
      <w:proofErr w:type="spellEnd"/>
      <w:r w:rsidRPr="00D42403">
        <w:rPr>
          <w:b/>
          <w:sz w:val="28"/>
          <w:szCs w:val="28"/>
        </w:rPr>
        <w:t xml:space="preserve"> сільської ради</w:t>
      </w:r>
    </w:p>
    <w:p w:rsidR="0039415D" w:rsidRDefault="0039415D" w:rsidP="0039415D">
      <w:pPr>
        <w:jc w:val="center"/>
        <w:rPr>
          <w:b/>
          <w:sz w:val="28"/>
          <w:szCs w:val="28"/>
        </w:rPr>
      </w:pPr>
    </w:p>
    <w:p w:rsidR="0039415D" w:rsidRDefault="0039415D" w:rsidP="0039415D">
      <w:pPr>
        <w:jc w:val="center"/>
        <w:rPr>
          <w:b/>
          <w:sz w:val="28"/>
          <w:szCs w:val="28"/>
        </w:rPr>
      </w:pPr>
    </w:p>
    <w:p w:rsidR="0039415D" w:rsidRDefault="0039415D" w:rsidP="00394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1.Загальгі положення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Цільова бюджетна програма </w:t>
      </w:r>
      <w:proofErr w:type="spellStart"/>
      <w:r>
        <w:rPr>
          <w:sz w:val="28"/>
          <w:szCs w:val="28"/>
        </w:rPr>
        <w:t>фінансововго</w:t>
      </w:r>
      <w:proofErr w:type="spellEnd"/>
      <w:r>
        <w:rPr>
          <w:sz w:val="28"/>
          <w:szCs w:val="28"/>
        </w:rPr>
        <w:t xml:space="preserve"> забезпечення проведення заходів з берегоукріплення та облаштування </w:t>
      </w:r>
      <w:proofErr w:type="spellStart"/>
      <w:r>
        <w:rPr>
          <w:sz w:val="28"/>
          <w:szCs w:val="28"/>
        </w:rPr>
        <w:t>шлюза-</w:t>
      </w:r>
      <w:proofErr w:type="spellEnd"/>
      <w:r>
        <w:rPr>
          <w:sz w:val="28"/>
          <w:szCs w:val="28"/>
        </w:rPr>
        <w:t xml:space="preserve"> регулятора з метою відновлення і підтримання сприятливого гідрологічного, санітарного стану заплави річки </w:t>
      </w:r>
      <w:proofErr w:type="spellStart"/>
      <w:r>
        <w:rPr>
          <w:sz w:val="28"/>
          <w:szCs w:val="28"/>
        </w:rPr>
        <w:t>Стубелка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ради(далі Програма) розробляється з метою покращення екологічного та </w:t>
      </w:r>
      <w:proofErr w:type="spellStart"/>
      <w:r>
        <w:rPr>
          <w:sz w:val="28"/>
          <w:szCs w:val="28"/>
        </w:rPr>
        <w:t>технічоного</w:t>
      </w:r>
      <w:proofErr w:type="spellEnd"/>
      <w:r>
        <w:rPr>
          <w:sz w:val="28"/>
          <w:szCs w:val="28"/>
        </w:rPr>
        <w:t xml:space="preserve"> стану водного  об’єкту.</w:t>
      </w:r>
    </w:p>
    <w:p w:rsidR="0039415D" w:rsidRDefault="0039415D" w:rsidP="0039415D">
      <w:pPr>
        <w:jc w:val="center"/>
        <w:rPr>
          <w:sz w:val="28"/>
          <w:szCs w:val="28"/>
        </w:rPr>
      </w:pPr>
    </w:p>
    <w:p w:rsidR="0039415D" w:rsidRDefault="0039415D" w:rsidP="0039415D">
      <w:pPr>
        <w:jc w:val="center"/>
        <w:rPr>
          <w:b/>
          <w:sz w:val="28"/>
          <w:szCs w:val="28"/>
        </w:rPr>
      </w:pPr>
      <w:r w:rsidRPr="00D42403">
        <w:rPr>
          <w:b/>
          <w:sz w:val="28"/>
          <w:szCs w:val="28"/>
        </w:rPr>
        <w:t>2. Мета цілі та  завдання програми</w:t>
      </w:r>
    </w:p>
    <w:p w:rsidR="0039415D" w:rsidRDefault="0039415D" w:rsidP="003941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– збереження водних ресурсів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 шляхом очищення підводної частини заплави річки </w:t>
      </w:r>
      <w:proofErr w:type="spellStart"/>
      <w:r>
        <w:rPr>
          <w:sz w:val="28"/>
          <w:szCs w:val="28"/>
        </w:rPr>
        <w:t>Стубелка</w:t>
      </w:r>
      <w:proofErr w:type="spellEnd"/>
      <w:r>
        <w:rPr>
          <w:sz w:val="28"/>
          <w:szCs w:val="28"/>
        </w:rPr>
        <w:t xml:space="preserve"> та приведення до належного стану  прибережної захисної смуги.</w:t>
      </w:r>
    </w:p>
    <w:p w:rsidR="0039415D" w:rsidRDefault="0039415D" w:rsidP="003941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Головні </w:t>
      </w:r>
      <w:proofErr w:type="spellStart"/>
      <w:r>
        <w:rPr>
          <w:sz w:val="28"/>
          <w:szCs w:val="28"/>
        </w:rPr>
        <w:t>завдання-</w:t>
      </w:r>
      <w:proofErr w:type="spellEnd"/>
      <w:r>
        <w:rPr>
          <w:sz w:val="28"/>
          <w:szCs w:val="28"/>
        </w:rPr>
        <w:t xml:space="preserve"> очищення підводної частини акваторії річки </w:t>
      </w:r>
      <w:proofErr w:type="spellStart"/>
      <w:r>
        <w:rPr>
          <w:sz w:val="28"/>
          <w:szCs w:val="28"/>
        </w:rPr>
        <w:t>Стубелка</w:t>
      </w:r>
      <w:proofErr w:type="spellEnd"/>
      <w:r>
        <w:rPr>
          <w:sz w:val="28"/>
          <w:szCs w:val="28"/>
        </w:rPr>
        <w:t xml:space="preserve"> від мулу, деревної та водної рослинності, пеньків і коріння;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очищення водного дзеркала річки  площею 1,2 га від водяної кропивки та ряски; з метою попередження  подальшого  руйнування укосів та замулення  заплави закріпити їх кам’яним накидом з заповненням порожнин щебенем  площею 1200 м²; приведення до належного стану прибережної смуги довжиною 485 м. шляхом розчищення від повалених дерев, побутових відходів і сміття;  влаштування  шлюзу для регулювання рівня  води заплави річки </w:t>
      </w:r>
      <w:proofErr w:type="spellStart"/>
      <w:r>
        <w:rPr>
          <w:sz w:val="28"/>
          <w:szCs w:val="28"/>
        </w:rPr>
        <w:t>Стубелка</w:t>
      </w:r>
      <w:proofErr w:type="spellEnd"/>
      <w:r>
        <w:rPr>
          <w:sz w:val="28"/>
          <w:szCs w:val="28"/>
        </w:rPr>
        <w:t xml:space="preserve"> пропускною здатністю – до 5 м³/с укріпити прибережну  смугу валунами з каменів 1200  м² та залізобетонної підпірної стінки – 75,0 м/п; озеленити прибережну смугу та схили, посадивши дерева та кущі.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Очікувані кількісні та (або) якісні характеристики природоохоронного ефекту(результативні показники, </w:t>
      </w: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ресурсо-</w:t>
      </w:r>
      <w:proofErr w:type="spellEnd"/>
      <w:r>
        <w:rPr>
          <w:sz w:val="28"/>
          <w:szCs w:val="28"/>
        </w:rPr>
        <w:t xml:space="preserve"> та енергозбереження, інше) покращення екологічного та технічного стану водного </w:t>
      </w:r>
      <w:proofErr w:type="spellStart"/>
      <w:r>
        <w:rPr>
          <w:sz w:val="28"/>
          <w:szCs w:val="28"/>
        </w:rPr>
        <w:t>об’єктусела</w:t>
      </w:r>
      <w:proofErr w:type="spellEnd"/>
      <w:r>
        <w:rPr>
          <w:sz w:val="28"/>
          <w:szCs w:val="28"/>
        </w:rPr>
        <w:t xml:space="preserve">, збереження водного балансу, відновлення пропускної спроможності річки </w:t>
      </w:r>
      <w:proofErr w:type="spellStart"/>
      <w:r>
        <w:rPr>
          <w:sz w:val="28"/>
          <w:szCs w:val="28"/>
        </w:rPr>
        <w:t>Стубелка</w:t>
      </w:r>
      <w:proofErr w:type="spellEnd"/>
      <w:r>
        <w:rPr>
          <w:sz w:val="28"/>
          <w:szCs w:val="28"/>
        </w:rPr>
        <w:t xml:space="preserve"> в межах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Перша. Вирішення проблеми підніме екологічне виховання населення, зокрема молоді, щодо дбайливого ставлення до довкілля, виховання бажання та вміння жити та розвивати суспільство у відповідності до </w:t>
      </w:r>
      <w:r>
        <w:rPr>
          <w:sz w:val="28"/>
          <w:szCs w:val="28"/>
        </w:rPr>
        <w:lastRenderedPageBreak/>
        <w:t>законів і можливостей природи, зберігати ресурсний потенціал для майбутніх поколінь.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</w:p>
    <w:p w:rsidR="0039415D" w:rsidRDefault="0039415D" w:rsidP="003941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3.Кошторис програми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Здійснення Програми передбачено шляхом фінансування проведення робіт за рахунок коштів сільського бюджету згідно програмної класифікації видатків та кредитування місцевих бюджетів 8330 «інша діяльність  у сфері екології та охорони природних ресурсів» по КЕКВ 2281 «Дослідження і розробки, окремі заходи розвитку по реалізації державних (регіональних) програм»: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●</w:t>
      </w:r>
      <w:r>
        <w:rPr>
          <w:sz w:val="28"/>
          <w:szCs w:val="28"/>
        </w:rPr>
        <w:tab/>
        <w:t xml:space="preserve">Написання повідомлення про планову діяльність та звіту з оцінки 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впливу  на довкілля  по об’єкту  «Берегоукріплення та облаштування </w:t>
      </w:r>
      <w:proofErr w:type="spellStart"/>
      <w:r>
        <w:rPr>
          <w:sz w:val="28"/>
          <w:szCs w:val="28"/>
        </w:rPr>
        <w:t>шлюза-регулятора</w:t>
      </w:r>
      <w:proofErr w:type="spellEnd"/>
      <w:r>
        <w:rPr>
          <w:sz w:val="28"/>
          <w:szCs w:val="28"/>
        </w:rPr>
        <w:t xml:space="preserve"> з  метою відновлення і підтримання  сприятливого гідрологічного, санітарного стану заплави річки </w:t>
      </w:r>
      <w:proofErr w:type="spellStart"/>
      <w:r>
        <w:rPr>
          <w:sz w:val="28"/>
          <w:szCs w:val="28"/>
        </w:rPr>
        <w:t>Стубелка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 Рівненського району Рівненської області – реконструкція» - </w:t>
      </w:r>
      <w:r w:rsidRPr="00852B93">
        <w:rPr>
          <w:b/>
          <w:sz w:val="28"/>
          <w:szCs w:val="28"/>
        </w:rPr>
        <w:t>51300,00 грн</w:t>
      </w:r>
      <w:r>
        <w:rPr>
          <w:sz w:val="28"/>
          <w:szCs w:val="28"/>
        </w:rPr>
        <w:t>.</w:t>
      </w:r>
    </w:p>
    <w:p w:rsidR="0039415D" w:rsidRDefault="0039415D" w:rsidP="0039415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●</w:t>
      </w:r>
      <w:r>
        <w:rPr>
          <w:sz w:val="28"/>
          <w:szCs w:val="28"/>
        </w:rPr>
        <w:tab/>
        <w:t xml:space="preserve"> Публікація звіту з оцінки впливу на довкілля по об’єкту в засобах масової інформації – </w:t>
      </w:r>
      <w:r w:rsidRPr="00852B93">
        <w:rPr>
          <w:b/>
          <w:sz w:val="28"/>
          <w:szCs w:val="28"/>
        </w:rPr>
        <w:t>20000,00 грн.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●</w:t>
      </w:r>
      <w:r>
        <w:rPr>
          <w:sz w:val="28"/>
          <w:szCs w:val="28"/>
        </w:rPr>
        <w:tab/>
        <w:t xml:space="preserve">виготовлення проектно-кошторисної документації «Берегоукріплення та облаштування </w:t>
      </w:r>
      <w:proofErr w:type="spellStart"/>
      <w:r>
        <w:rPr>
          <w:sz w:val="28"/>
          <w:szCs w:val="28"/>
        </w:rPr>
        <w:t>шлюза-регулятора</w:t>
      </w:r>
      <w:proofErr w:type="spellEnd"/>
      <w:r>
        <w:rPr>
          <w:sz w:val="28"/>
          <w:szCs w:val="28"/>
        </w:rPr>
        <w:t xml:space="preserve"> з метою відновлення і підтримання сприятливого гідрологічного, санітарного стану заплави річки </w:t>
      </w:r>
      <w:proofErr w:type="spellStart"/>
      <w:r>
        <w:rPr>
          <w:sz w:val="28"/>
          <w:szCs w:val="28"/>
        </w:rPr>
        <w:t>Стубелка</w:t>
      </w:r>
      <w:proofErr w:type="spellEnd"/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Грушвицької</w:t>
      </w:r>
      <w:proofErr w:type="spellEnd"/>
      <w:r>
        <w:rPr>
          <w:sz w:val="28"/>
          <w:szCs w:val="28"/>
        </w:rPr>
        <w:t xml:space="preserve"> сільської ради рівненського району Рівненської області  - реконструкція» - </w:t>
      </w:r>
      <w:r w:rsidRPr="00E13736">
        <w:rPr>
          <w:b/>
          <w:sz w:val="28"/>
          <w:szCs w:val="28"/>
        </w:rPr>
        <w:t>150000,00 грн</w:t>
      </w:r>
      <w:r>
        <w:rPr>
          <w:sz w:val="28"/>
          <w:szCs w:val="28"/>
        </w:rPr>
        <w:t xml:space="preserve">. 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</w:p>
    <w:p w:rsidR="0039415D" w:rsidRDefault="0039415D" w:rsidP="0039415D">
      <w:pPr>
        <w:spacing w:line="276" w:lineRule="auto"/>
        <w:jc w:val="center"/>
        <w:rPr>
          <w:b/>
          <w:sz w:val="28"/>
          <w:szCs w:val="28"/>
        </w:rPr>
      </w:pPr>
      <w:r w:rsidRPr="00E13736">
        <w:rPr>
          <w:b/>
          <w:sz w:val="28"/>
          <w:szCs w:val="28"/>
        </w:rPr>
        <w:t>4. Контроль за програмою</w:t>
      </w:r>
    </w:p>
    <w:p w:rsidR="0039415D" w:rsidRDefault="0039415D" w:rsidP="0039415D">
      <w:pPr>
        <w:spacing w:line="276" w:lineRule="auto"/>
        <w:jc w:val="center"/>
        <w:rPr>
          <w:b/>
          <w:sz w:val="28"/>
          <w:szCs w:val="28"/>
        </w:rPr>
      </w:pPr>
    </w:p>
    <w:p w:rsidR="0039415D" w:rsidRPr="00E13736" w:rsidRDefault="0039415D" w:rsidP="0039415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3736">
        <w:rPr>
          <w:sz w:val="28"/>
          <w:szCs w:val="28"/>
        </w:rPr>
        <w:t>Контроль за ви</w:t>
      </w:r>
      <w:r>
        <w:rPr>
          <w:sz w:val="28"/>
          <w:szCs w:val="28"/>
        </w:rPr>
        <w:t xml:space="preserve">конанням даної програми покласти на постійну депутатську комісію з питань бюджету, фінансів, податків, економічного розвитку та комунальної власності (голова комісії </w:t>
      </w:r>
      <w:proofErr w:type="spellStart"/>
      <w:r>
        <w:rPr>
          <w:sz w:val="28"/>
          <w:szCs w:val="28"/>
        </w:rPr>
        <w:t>Сергіюк</w:t>
      </w:r>
      <w:proofErr w:type="spellEnd"/>
      <w:r>
        <w:rPr>
          <w:sz w:val="28"/>
          <w:szCs w:val="28"/>
        </w:rPr>
        <w:t xml:space="preserve"> О.О.)</w:t>
      </w:r>
    </w:p>
    <w:p w:rsidR="0039415D" w:rsidRDefault="0039415D" w:rsidP="0039415D">
      <w:pPr>
        <w:spacing w:line="276" w:lineRule="auto"/>
        <w:jc w:val="both"/>
        <w:rPr>
          <w:sz w:val="28"/>
          <w:szCs w:val="28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39415D" w:rsidRDefault="0039415D" w:rsidP="0039415D">
      <w:pPr>
        <w:jc w:val="center"/>
        <w:rPr>
          <w:szCs w:val="20"/>
        </w:rPr>
      </w:pPr>
    </w:p>
    <w:p w:rsidR="0089527B" w:rsidRDefault="0089527B">
      <w:bookmarkStart w:id="0" w:name="_GoBack"/>
      <w:bookmarkEnd w:id="0"/>
    </w:p>
    <w:sectPr w:rsidR="008952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39415D"/>
    <w:rsid w:val="008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2019-09-19T12:41:00Z</dcterms:created>
  <dcterms:modified xsi:type="dcterms:W3CDTF">2019-09-19T12:41:00Z</dcterms:modified>
</cp:coreProperties>
</file>